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4A2C69D" w14:textId="0F32CFB0" w:rsidR="00A36C0A" w:rsidRDefault="001C0051" w:rsidP="00B93F91">
      <w:pPr>
        <w:pStyle w:val="Date"/>
        <w:jc w:val="center"/>
      </w:pPr>
      <w:r>
        <w:rPr>
          <w:noProof/>
        </w:rPr>
        <w:drawing>
          <wp:inline distT="0" distB="0" distL="0" distR="0" wp14:anchorId="016DEE53" wp14:editId="286AD297">
            <wp:extent cx="3567430" cy="116713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67430" cy="1167130"/>
                    </a:xfrm>
                    <a:prstGeom prst="rect">
                      <a:avLst/>
                    </a:prstGeom>
                    <a:noFill/>
                    <a:ln>
                      <a:noFill/>
                    </a:ln>
                  </pic:spPr>
                </pic:pic>
              </a:graphicData>
            </a:graphic>
          </wp:inline>
        </w:drawing>
      </w:r>
    </w:p>
    <w:p w14:paraId="63AA4BCD" w14:textId="77777777" w:rsidR="00A36C0A" w:rsidRPr="00B93F91" w:rsidRDefault="00A36C0A" w:rsidP="00B93F91">
      <w:pPr>
        <w:jc w:val="center"/>
        <w:rPr>
          <w:b/>
          <w:bCs/>
          <w:sz w:val="32"/>
          <w:szCs w:val="32"/>
        </w:rPr>
      </w:pPr>
      <w:r w:rsidRPr="00B93F91">
        <w:rPr>
          <w:b/>
          <w:bCs/>
          <w:sz w:val="32"/>
          <w:szCs w:val="32"/>
        </w:rPr>
        <w:t>REQUEST FOR FUNDING PROPOSAL</w:t>
      </w:r>
    </w:p>
    <w:p w14:paraId="172ADE5A" w14:textId="46C9FC1D" w:rsidR="00A36C0A" w:rsidRPr="00B93F91" w:rsidRDefault="004470A1" w:rsidP="00B93F91">
      <w:pPr>
        <w:jc w:val="center"/>
        <w:rPr>
          <w:b/>
          <w:bCs/>
          <w:sz w:val="32"/>
          <w:szCs w:val="32"/>
        </w:rPr>
      </w:pPr>
      <w:r w:rsidRPr="00B93F91">
        <w:rPr>
          <w:b/>
          <w:bCs/>
          <w:sz w:val="32"/>
          <w:szCs w:val="32"/>
        </w:rPr>
        <w:t>NEW</w:t>
      </w:r>
      <w:r w:rsidR="00A36C0A" w:rsidRPr="00B93F91">
        <w:rPr>
          <w:b/>
          <w:bCs/>
          <w:sz w:val="32"/>
          <w:szCs w:val="32"/>
        </w:rPr>
        <w:t xml:space="preserve"> APPLICATION FY </w:t>
      </w:r>
      <w:r w:rsidR="003B24DB" w:rsidRPr="00B93F91">
        <w:rPr>
          <w:b/>
          <w:bCs/>
          <w:sz w:val="32"/>
          <w:szCs w:val="32"/>
        </w:rPr>
        <w:t>20</w:t>
      </w:r>
      <w:r w:rsidR="0050151F" w:rsidRPr="00B93F91">
        <w:rPr>
          <w:b/>
          <w:bCs/>
          <w:sz w:val="32"/>
          <w:szCs w:val="32"/>
        </w:rPr>
        <w:t>2</w:t>
      </w:r>
      <w:r w:rsidR="007F2A25">
        <w:rPr>
          <w:b/>
          <w:bCs/>
          <w:sz w:val="32"/>
          <w:szCs w:val="32"/>
        </w:rPr>
        <w:t>7</w:t>
      </w:r>
    </w:p>
    <w:p w14:paraId="62A0E53B" w14:textId="192F0E43" w:rsidR="00A36C0A" w:rsidRPr="00B93F91" w:rsidRDefault="00A36C0A" w:rsidP="00B93F91">
      <w:pPr>
        <w:jc w:val="center"/>
        <w:rPr>
          <w:b/>
          <w:bCs/>
          <w:sz w:val="32"/>
          <w:szCs w:val="32"/>
        </w:rPr>
      </w:pPr>
      <w:r w:rsidRPr="00B93F91">
        <w:rPr>
          <w:b/>
          <w:bCs/>
          <w:sz w:val="32"/>
          <w:szCs w:val="32"/>
        </w:rPr>
        <w:t>J</w:t>
      </w:r>
      <w:r w:rsidR="00A459C9" w:rsidRPr="00B93F91">
        <w:rPr>
          <w:b/>
          <w:bCs/>
          <w:sz w:val="32"/>
          <w:szCs w:val="32"/>
        </w:rPr>
        <w:t>uly 1</w:t>
      </w:r>
      <w:r w:rsidRPr="00B93F91">
        <w:rPr>
          <w:b/>
          <w:bCs/>
          <w:sz w:val="32"/>
          <w:szCs w:val="32"/>
        </w:rPr>
        <w:t xml:space="preserve">, </w:t>
      </w:r>
      <w:r w:rsidR="003B24DB" w:rsidRPr="00B93F91">
        <w:rPr>
          <w:b/>
          <w:bCs/>
          <w:sz w:val="32"/>
          <w:szCs w:val="32"/>
        </w:rPr>
        <w:t>20</w:t>
      </w:r>
      <w:r w:rsidR="001736EC" w:rsidRPr="00B93F91">
        <w:rPr>
          <w:b/>
          <w:bCs/>
          <w:sz w:val="32"/>
          <w:szCs w:val="32"/>
        </w:rPr>
        <w:t>2</w:t>
      </w:r>
      <w:r w:rsidR="007F2A25">
        <w:rPr>
          <w:b/>
          <w:bCs/>
          <w:sz w:val="32"/>
          <w:szCs w:val="32"/>
        </w:rPr>
        <w:t>6</w:t>
      </w:r>
      <w:r w:rsidRPr="00B93F91">
        <w:rPr>
          <w:b/>
          <w:bCs/>
          <w:sz w:val="32"/>
          <w:szCs w:val="32"/>
        </w:rPr>
        <w:t>—</w:t>
      </w:r>
      <w:r w:rsidR="00A459C9" w:rsidRPr="00B93F91">
        <w:rPr>
          <w:b/>
          <w:bCs/>
          <w:sz w:val="32"/>
          <w:szCs w:val="32"/>
        </w:rPr>
        <w:t>June 30</w:t>
      </w:r>
      <w:r w:rsidRPr="00B93F91">
        <w:rPr>
          <w:b/>
          <w:bCs/>
          <w:sz w:val="32"/>
          <w:szCs w:val="32"/>
        </w:rPr>
        <w:t xml:space="preserve">, </w:t>
      </w:r>
      <w:r w:rsidR="003B24DB" w:rsidRPr="00B93F91">
        <w:rPr>
          <w:b/>
          <w:bCs/>
          <w:sz w:val="32"/>
          <w:szCs w:val="32"/>
        </w:rPr>
        <w:t>20</w:t>
      </w:r>
      <w:r w:rsidR="001736EC" w:rsidRPr="00B93F91">
        <w:rPr>
          <w:b/>
          <w:bCs/>
          <w:sz w:val="32"/>
          <w:szCs w:val="32"/>
        </w:rPr>
        <w:t>2</w:t>
      </w:r>
      <w:r w:rsidR="007F2A25">
        <w:rPr>
          <w:b/>
          <w:bCs/>
          <w:sz w:val="32"/>
          <w:szCs w:val="32"/>
        </w:rPr>
        <w:t>7</w:t>
      </w:r>
    </w:p>
    <w:p w14:paraId="5186EDA9" w14:textId="77777777" w:rsidR="00A36C0A" w:rsidRDefault="00A36C0A">
      <w:pPr>
        <w:ind w:firstLine="720"/>
        <w:jc w:val="right"/>
        <w:rPr>
          <w:rFonts w:ascii="Arial" w:hAnsi="Arial" w:cs="Arial"/>
          <w:b/>
          <w:bCs/>
          <w:sz w:val="28"/>
          <w:szCs w:val="28"/>
        </w:rPr>
      </w:pPr>
    </w:p>
    <w:p w14:paraId="40585572" w14:textId="77777777" w:rsidR="00A36C0A" w:rsidRPr="00397E9F" w:rsidRDefault="00A36C0A">
      <w:pPr>
        <w:jc w:val="center"/>
        <w:rPr>
          <w:sz w:val="22"/>
          <w:szCs w:val="22"/>
        </w:rPr>
      </w:pPr>
    </w:p>
    <w:p w14:paraId="17D2C338" w14:textId="77777777" w:rsidR="00A36C0A" w:rsidRPr="00397E9F" w:rsidRDefault="00A36C0A">
      <w:pPr>
        <w:autoSpaceDE w:val="0"/>
        <w:rPr>
          <w:b/>
          <w:sz w:val="40"/>
          <w:szCs w:val="40"/>
        </w:rPr>
      </w:pPr>
      <w:r w:rsidRPr="00397E9F">
        <w:rPr>
          <w:b/>
          <w:sz w:val="22"/>
          <w:szCs w:val="22"/>
        </w:rPr>
        <w:t>AGENCY NAME:</w:t>
      </w:r>
      <w:r w:rsidR="007D5378" w:rsidRPr="00397E9F">
        <w:rPr>
          <w:b/>
          <w:sz w:val="40"/>
          <w:szCs w:val="40"/>
        </w:rPr>
        <w:t xml:space="preserve"> </w:t>
      </w:r>
      <w:r w:rsidR="007D5378" w:rsidRPr="00397E9F">
        <w:rPr>
          <w:b/>
          <w:sz w:val="40"/>
          <w:szCs w:val="40"/>
        </w:rPr>
        <w:fldChar w:fldCharType="begin">
          <w:ffData>
            <w:name w:val="Text1"/>
            <w:enabled/>
            <w:calcOnExit w:val="0"/>
            <w:textInput/>
          </w:ffData>
        </w:fldChar>
      </w:r>
      <w:bookmarkStart w:id="0" w:name="Text1"/>
      <w:r w:rsidR="007D5378" w:rsidRPr="00397E9F">
        <w:rPr>
          <w:b/>
          <w:sz w:val="40"/>
          <w:szCs w:val="40"/>
        </w:rPr>
        <w:instrText xml:space="preserve"> FORMTEXT </w:instrText>
      </w:r>
      <w:r w:rsidR="007D5378" w:rsidRPr="00397E9F">
        <w:rPr>
          <w:b/>
          <w:sz w:val="40"/>
          <w:szCs w:val="40"/>
        </w:rPr>
      </w:r>
      <w:r w:rsidR="007D5378" w:rsidRPr="00397E9F">
        <w:rPr>
          <w:b/>
          <w:sz w:val="40"/>
          <w:szCs w:val="40"/>
        </w:rPr>
        <w:fldChar w:fldCharType="separate"/>
      </w:r>
      <w:r w:rsidR="007D5378" w:rsidRPr="00397E9F">
        <w:rPr>
          <w:b/>
          <w:noProof/>
          <w:sz w:val="40"/>
          <w:szCs w:val="40"/>
        </w:rPr>
        <w:t> </w:t>
      </w:r>
      <w:r w:rsidR="007D5378" w:rsidRPr="00397E9F">
        <w:rPr>
          <w:b/>
          <w:noProof/>
          <w:sz w:val="40"/>
          <w:szCs w:val="40"/>
        </w:rPr>
        <w:t> </w:t>
      </w:r>
      <w:r w:rsidR="007D5378" w:rsidRPr="00397E9F">
        <w:rPr>
          <w:b/>
          <w:noProof/>
          <w:sz w:val="40"/>
          <w:szCs w:val="40"/>
        </w:rPr>
        <w:t> </w:t>
      </w:r>
      <w:r w:rsidR="007D5378" w:rsidRPr="00397E9F">
        <w:rPr>
          <w:b/>
          <w:noProof/>
          <w:sz w:val="40"/>
          <w:szCs w:val="40"/>
        </w:rPr>
        <w:t> </w:t>
      </w:r>
      <w:r w:rsidR="007D5378" w:rsidRPr="00397E9F">
        <w:rPr>
          <w:b/>
          <w:noProof/>
          <w:sz w:val="40"/>
          <w:szCs w:val="40"/>
        </w:rPr>
        <w:t> </w:t>
      </w:r>
      <w:r w:rsidR="007D5378" w:rsidRPr="00397E9F">
        <w:rPr>
          <w:b/>
          <w:sz w:val="40"/>
          <w:szCs w:val="40"/>
        </w:rPr>
        <w:fldChar w:fldCharType="end"/>
      </w:r>
      <w:bookmarkEnd w:id="0"/>
    </w:p>
    <w:p w14:paraId="0B97F5CB" w14:textId="4948D923" w:rsidR="00A36C0A" w:rsidRPr="00397E9F" w:rsidRDefault="00A44566" w:rsidP="004470A1">
      <w:pPr>
        <w:autoSpaceDE w:val="0"/>
        <w:rPr>
          <w:b/>
          <w:sz w:val="40"/>
          <w:szCs w:val="40"/>
        </w:rPr>
      </w:pPr>
      <w:r w:rsidRPr="00397E9F">
        <w:rPr>
          <w:b/>
          <w:sz w:val="22"/>
          <w:szCs w:val="22"/>
        </w:rPr>
        <w:t>PROGRAM NAME:</w:t>
      </w:r>
      <w:r w:rsidR="007D5378" w:rsidRPr="00397E9F">
        <w:rPr>
          <w:b/>
          <w:sz w:val="40"/>
          <w:szCs w:val="40"/>
        </w:rPr>
        <w:t xml:space="preserve"> </w:t>
      </w:r>
      <w:r w:rsidR="007D5378" w:rsidRPr="00397E9F">
        <w:rPr>
          <w:b/>
          <w:sz w:val="40"/>
          <w:szCs w:val="40"/>
        </w:rPr>
        <w:fldChar w:fldCharType="begin">
          <w:ffData>
            <w:name w:val="Text2"/>
            <w:enabled/>
            <w:calcOnExit w:val="0"/>
            <w:textInput/>
          </w:ffData>
        </w:fldChar>
      </w:r>
      <w:bookmarkStart w:id="1" w:name="Text2"/>
      <w:r w:rsidR="007D5378" w:rsidRPr="00397E9F">
        <w:rPr>
          <w:b/>
          <w:sz w:val="40"/>
          <w:szCs w:val="40"/>
        </w:rPr>
        <w:instrText xml:space="preserve"> FORMTEXT </w:instrText>
      </w:r>
      <w:r w:rsidR="007D5378" w:rsidRPr="00397E9F">
        <w:rPr>
          <w:b/>
          <w:sz w:val="40"/>
          <w:szCs w:val="40"/>
        </w:rPr>
      </w:r>
      <w:r w:rsidR="007D5378" w:rsidRPr="00397E9F">
        <w:rPr>
          <w:b/>
          <w:sz w:val="40"/>
          <w:szCs w:val="40"/>
        </w:rPr>
        <w:fldChar w:fldCharType="separate"/>
      </w:r>
      <w:r w:rsidR="007D5378" w:rsidRPr="00397E9F">
        <w:rPr>
          <w:b/>
          <w:noProof/>
          <w:sz w:val="40"/>
          <w:szCs w:val="40"/>
        </w:rPr>
        <w:t> </w:t>
      </w:r>
      <w:r w:rsidR="007D5378" w:rsidRPr="00397E9F">
        <w:rPr>
          <w:b/>
          <w:noProof/>
          <w:sz w:val="40"/>
          <w:szCs w:val="40"/>
        </w:rPr>
        <w:t> </w:t>
      </w:r>
      <w:r w:rsidR="007D5378" w:rsidRPr="00397E9F">
        <w:rPr>
          <w:b/>
          <w:noProof/>
          <w:sz w:val="40"/>
          <w:szCs w:val="40"/>
        </w:rPr>
        <w:t> </w:t>
      </w:r>
      <w:r w:rsidR="007D5378" w:rsidRPr="00397E9F">
        <w:rPr>
          <w:b/>
          <w:noProof/>
          <w:sz w:val="40"/>
          <w:szCs w:val="40"/>
        </w:rPr>
        <w:t> </w:t>
      </w:r>
      <w:r w:rsidR="007D5378" w:rsidRPr="00397E9F">
        <w:rPr>
          <w:b/>
          <w:noProof/>
          <w:sz w:val="40"/>
          <w:szCs w:val="40"/>
        </w:rPr>
        <w:t> </w:t>
      </w:r>
      <w:r w:rsidR="007D5378" w:rsidRPr="00397E9F">
        <w:rPr>
          <w:b/>
          <w:sz w:val="40"/>
          <w:szCs w:val="40"/>
        </w:rPr>
        <w:fldChar w:fldCharType="end"/>
      </w:r>
      <w:bookmarkEnd w:id="1"/>
      <w:r w:rsidR="00A36C0A" w:rsidRPr="00397E9F">
        <w:rPr>
          <w:b/>
          <w:sz w:val="22"/>
          <w:szCs w:val="22"/>
        </w:rPr>
        <w:t xml:space="preserve">                  </w:t>
      </w:r>
      <w:r w:rsidR="00A459C9" w:rsidRPr="00397E9F">
        <w:rPr>
          <w:b/>
          <w:sz w:val="22"/>
          <w:szCs w:val="22"/>
        </w:rPr>
        <w:t>F</w:t>
      </w:r>
      <w:r w:rsidR="00A36C0A" w:rsidRPr="00397E9F">
        <w:rPr>
          <w:b/>
          <w:sz w:val="22"/>
          <w:szCs w:val="22"/>
        </w:rPr>
        <w:t>Y</w:t>
      </w:r>
      <w:r w:rsidR="003B24DB" w:rsidRPr="00397E9F">
        <w:rPr>
          <w:b/>
          <w:sz w:val="22"/>
          <w:szCs w:val="22"/>
        </w:rPr>
        <w:t>20</w:t>
      </w:r>
      <w:r w:rsidR="00FB7E74" w:rsidRPr="00397E9F">
        <w:rPr>
          <w:b/>
          <w:sz w:val="22"/>
          <w:szCs w:val="22"/>
        </w:rPr>
        <w:t>2</w:t>
      </w:r>
      <w:r w:rsidR="007F2A25">
        <w:rPr>
          <w:b/>
          <w:sz w:val="22"/>
          <w:szCs w:val="22"/>
        </w:rPr>
        <w:t>7</w:t>
      </w:r>
      <w:r w:rsidR="00A36C0A" w:rsidRPr="00397E9F">
        <w:rPr>
          <w:b/>
          <w:sz w:val="22"/>
          <w:szCs w:val="22"/>
        </w:rPr>
        <w:t xml:space="preserve"> Amount </w:t>
      </w:r>
      <w:proofErr w:type="gramStart"/>
      <w:r w:rsidR="00A36C0A" w:rsidRPr="00397E9F">
        <w:rPr>
          <w:b/>
          <w:sz w:val="22"/>
          <w:szCs w:val="22"/>
        </w:rPr>
        <w:t>Requested:$</w:t>
      </w:r>
      <w:proofErr w:type="gramEnd"/>
      <w:r w:rsidR="007D5378" w:rsidRPr="00397E9F">
        <w:rPr>
          <w:b/>
          <w:sz w:val="22"/>
          <w:szCs w:val="22"/>
        </w:rPr>
        <w:fldChar w:fldCharType="begin">
          <w:ffData>
            <w:name w:val="Text4"/>
            <w:enabled/>
            <w:calcOnExit w:val="0"/>
            <w:textInput/>
          </w:ffData>
        </w:fldChar>
      </w:r>
      <w:bookmarkStart w:id="2" w:name="Text4"/>
      <w:r w:rsidR="007D5378" w:rsidRPr="00397E9F">
        <w:rPr>
          <w:b/>
          <w:sz w:val="22"/>
          <w:szCs w:val="22"/>
        </w:rPr>
        <w:instrText xml:space="preserve"> FORMTEXT </w:instrText>
      </w:r>
      <w:r w:rsidR="007D5378" w:rsidRPr="00397E9F">
        <w:rPr>
          <w:b/>
          <w:sz w:val="22"/>
          <w:szCs w:val="22"/>
        </w:rPr>
      </w:r>
      <w:r w:rsidR="007D5378" w:rsidRPr="00397E9F">
        <w:rPr>
          <w:b/>
          <w:sz w:val="22"/>
          <w:szCs w:val="22"/>
        </w:rPr>
        <w:fldChar w:fldCharType="separate"/>
      </w:r>
      <w:r w:rsidR="007D5378" w:rsidRPr="00397E9F">
        <w:rPr>
          <w:b/>
          <w:noProof/>
          <w:sz w:val="22"/>
          <w:szCs w:val="22"/>
        </w:rPr>
        <w:t> </w:t>
      </w:r>
      <w:r w:rsidR="007D5378" w:rsidRPr="00397E9F">
        <w:rPr>
          <w:b/>
          <w:noProof/>
          <w:sz w:val="22"/>
          <w:szCs w:val="22"/>
        </w:rPr>
        <w:t> </w:t>
      </w:r>
      <w:r w:rsidR="007D5378" w:rsidRPr="00397E9F">
        <w:rPr>
          <w:b/>
          <w:noProof/>
          <w:sz w:val="22"/>
          <w:szCs w:val="22"/>
        </w:rPr>
        <w:t> </w:t>
      </w:r>
      <w:r w:rsidR="007D5378" w:rsidRPr="00397E9F">
        <w:rPr>
          <w:b/>
          <w:noProof/>
          <w:sz w:val="22"/>
          <w:szCs w:val="22"/>
        </w:rPr>
        <w:t> </w:t>
      </w:r>
      <w:r w:rsidR="007D5378" w:rsidRPr="00397E9F">
        <w:rPr>
          <w:b/>
          <w:noProof/>
          <w:sz w:val="22"/>
          <w:szCs w:val="22"/>
        </w:rPr>
        <w:t> </w:t>
      </w:r>
      <w:r w:rsidR="007D5378" w:rsidRPr="00397E9F">
        <w:rPr>
          <w:b/>
          <w:sz w:val="22"/>
          <w:szCs w:val="22"/>
        </w:rPr>
        <w:fldChar w:fldCharType="end"/>
      </w:r>
      <w:bookmarkEnd w:id="2"/>
    </w:p>
    <w:p w14:paraId="5FBD13EF" w14:textId="77777777" w:rsidR="00A36C0A" w:rsidRDefault="00A36C0A" w:rsidP="004470A1">
      <w:pPr>
        <w:autoSpaceDE w:val="0"/>
        <w:rPr>
          <w:rFonts w:ascii="Arial" w:hAnsi="Arial" w:cs="Arial"/>
          <w:sz w:val="22"/>
          <w:szCs w:val="22"/>
        </w:rPr>
        <w:sectPr w:rsidR="00A36C0A">
          <w:headerReference w:type="default" r:id="rId9"/>
          <w:pgSz w:w="12240" w:h="15840"/>
          <w:pgMar w:top="776" w:right="720" w:bottom="776" w:left="720" w:header="720" w:footer="720" w:gutter="0"/>
          <w:cols w:space="720"/>
          <w:docGrid w:linePitch="360"/>
        </w:sectPr>
      </w:pPr>
    </w:p>
    <w:p w14:paraId="73B29196" w14:textId="77777777" w:rsidR="00A36C0A" w:rsidRDefault="00A36C0A" w:rsidP="004470A1">
      <w:pPr>
        <w:autoSpaceDE w:val="0"/>
        <w:rPr>
          <w:rFonts w:ascii="Arial" w:hAnsi="Arial" w:cs="Arial"/>
          <w:sz w:val="20"/>
          <w:szCs w:val="20"/>
        </w:rPr>
        <w:sectPr w:rsidR="00A36C0A">
          <w:type w:val="continuous"/>
          <w:pgSz w:w="12240" w:h="15840"/>
          <w:pgMar w:top="776" w:right="720" w:bottom="776" w:left="720" w:header="720" w:footer="720" w:gutter="0"/>
          <w:cols w:num="2" w:space="0"/>
          <w:docGrid w:linePitch="360"/>
        </w:sectPr>
      </w:pPr>
    </w:p>
    <w:p w14:paraId="24881890" w14:textId="77777777" w:rsidR="00A36C0A" w:rsidRDefault="00A36C0A">
      <w:pPr>
        <w:autoSpaceDE w:val="0"/>
        <w:rPr>
          <w:rFonts w:ascii="Arial" w:hAnsi="Arial" w:cs="Arial"/>
          <w:b/>
          <w:i/>
          <w:iCs/>
          <w:sz w:val="22"/>
          <w:szCs w:val="22"/>
        </w:rPr>
      </w:pPr>
    </w:p>
    <w:p w14:paraId="1423038A" w14:textId="77777777" w:rsidR="00A36C0A" w:rsidRDefault="00A36C0A">
      <w:pPr>
        <w:autoSpaceDE w:val="0"/>
      </w:pPr>
    </w:p>
    <w:p w14:paraId="1E4B7397" w14:textId="77777777" w:rsidR="00A36C0A" w:rsidRPr="00397E9F" w:rsidRDefault="00A36C0A">
      <w:pPr>
        <w:autoSpaceDE w:val="0"/>
      </w:pPr>
      <w:r w:rsidRPr="00397E9F">
        <w:t xml:space="preserve">Indicate area of service for which you are requesting funding (place x in appropriate box). </w:t>
      </w:r>
    </w:p>
    <w:p w14:paraId="4F9E3302" w14:textId="77777777" w:rsidR="00A36C0A" w:rsidRPr="00397E9F" w:rsidRDefault="00A36C0A">
      <w:pPr>
        <w:autoSpaceDE w:val="0"/>
      </w:pPr>
    </w:p>
    <w:p w14:paraId="0317B4B0" w14:textId="77777777" w:rsidR="00A36C0A" w:rsidRPr="00397E9F" w:rsidRDefault="00A36C0A">
      <w:pPr>
        <w:sectPr w:rsidR="00A36C0A" w:rsidRPr="00397E9F">
          <w:type w:val="continuous"/>
          <w:pgSz w:w="12240" w:h="15840"/>
          <w:pgMar w:top="776" w:right="720" w:bottom="776" w:left="720" w:header="720" w:footer="720" w:gutter="0"/>
          <w:cols w:space="720"/>
          <w:docGrid w:linePitch="360"/>
        </w:sectPr>
      </w:pPr>
    </w:p>
    <w:p w14:paraId="3F7B7910" w14:textId="77777777" w:rsidR="00A36C0A" w:rsidRPr="00397E9F" w:rsidRDefault="007D5378" w:rsidP="007D5378">
      <w:pPr>
        <w:autoSpaceDE w:val="0"/>
        <w:ind w:left="720" w:hanging="360"/>
        <w:rPr>
          <w:b/>
        </w:rPr>
      </w:pPr>
      <w:r w:rsidRPr="00397E9F">
        <w:rPr>
          <w:rFonts w:ascii="Symbol" w:hAnsi="Symbol" w:cs="Arial"/>
          <w:highlight w:val="lightGray"/>
        </w:rPr>
        <w:fldChar w:fldCharType="begin">
          <w:ffData>
            <w:name w:val="Check5"/>
            <w:enabled/>
            <w:calcOnExit w:val="0"/>
            <w:checkBox>
              <w:sizeAuto/>
              <w:default w:val="0"/>
            </w:checkBox>
          </w:ffData>
        </w:fldChar>
      </w:r>
      <w:bookmarkStart w:id="3" w:name="Check5"/>
      <w:r w:rsidRPr="00397E9F">
        <w:rPr>
          <w:rFonts w:ascii="Symbol" w:hAnsi="Symbol" w:cs="Arial"/>
          <w:highlight w:val="lightGray"/>
        </w:rPr>
        <w:instrText xml:space="preserve"> FORMCHECKBOX </w:instrText>
      </w:r>
      <w:r w:rsidRPr="00397E9F">
        <w:rPr>
          <w:rFonts w:ascii="Symbol" w:hAnsi="Symbol" w:cs="Arial"/>
          <w:highlight w:val="lightGray"/>
        </w:rPr>
      </w:r>
      <w:r w:rsidRPr="00397E9F">
        <w:rPr>
          <w:rFonts w:ascii="Symbol" w:hAnsi="Symbol" w:cs="Arial"/>
          <w:highlight w:val="lightGray"/>
        </w:rPr>
        <w:fldChar w:fldCharType="separate"/>
      </w:r>
      <w:r w:rsidRPr="00397E9F">
        <w:rPr>
          <w:rFonts w:ascii="Symbol" w:hAnsi="Symbol" w:cs="Arial"/>
          <w:highlight w:val="lightGray"/>
        </w:rPr>
        <w:fldChar w:fldCharType="end"/>
      </w:r>
      <w:bookmarkEnd w:id="3"/>
      <w:r w:rsidRPr="00397E9F">
        <w:rPr>
          <w:rFonts w:ascii="Symbol" w:hAnsi="Symbol" w:cs="Arial"/>
        </w:rPr>
        <w:tab/>
      </w:r>
      <w:r w:rsidR="00A459C9" w:rsidRPr="00397E9F">
        <w:rPr>
          <w:b/>
        </w:rPr>
        <w:t>Personal Assistance Services</w:t>
      </w:r>
    </w:p>
    <w:p w14:paraId="7EE02C55" w14:textId="7C3E406A" w:rsidR="00A36C0A" w:rsidRPr="00397E9F" w:rsidRDefault="007D5378" w:rsidP="007D5378">
      <w:pPr>
        <w:autoSpaceDE w:val="0"/>
        <w:ind w:left="360"/>
        <w:rPr>
          <w:b/>
        </w:rPr>
      </w:pPr>
      <w:r w:rsidRPr="00397E9F">
        <w:rPr>
          <w:highlight w:val="lightGray"/>
        </w:rPr>
        <w:fldChar w:fldCharType="begin">
          <w:ffData>
            <w:name w:val="Check6"/>
            <w:enabled/>
            <w:calcOnExit w:val="0"/>
            <w:checkBox>
              <w:sizeAuto/>
              <w:default w:val="0"/>
            </w:checkBox>
          </w:ffData>
        </w:fldChar>
      </w:r>
      <w:bookmarkStart w:id="4" w:name="Check6"/>
      <w:r w:rsidRPr="00397E9F">
        <w:rPr>
          <w:highlight w:val="lightGray"/>
        </w:rPr>
        <w:instrText xml:space="preserve"> FORMCHECKBOX </w:instrText>
      </w:r>
      <w:r w:rsidRPr="00397E9F">
        <w:rPr>
          <w:highlight w:val="lightGray"/>
        </w:rPr>
      </w:r>
      <w:r w:rsidRPr="00397E9F">
        <w:rPr>
          <w:highlight w:val="lightGray"/>
        </w:rPr>
        <w:fldChar w:fldCharType="separate"/>
      </w:r>
      <w:r w:rsidRPr="00397E9F">
        <w:rPr>
          <w:highlight w:val="lightGray"/>
        </w:rPr>
        <w:fldChar w:fldCharType="end"/>
      </w:r>
      <w:bookmarkEnd w:id="4"/>
      <w:r w:rsidRPr="00397E9F">
        <w:tab/>
      </w:r>
      <w:r w:rsidR="00A36C0A" w:rsidRPr="00397E9F">
        <w:rPr>
          <w:b/>
        </w:rPr>
        <w:t xml:space="preserve">Respite </w:t>
      </w:r>
      <w:r w:rsidR="003048D5" w:rsidRPr="00397E9F">
        <w:rPr>
          <w:b/>
        </w:rPr>
        <w:t>C</w:t>
      </w:r>
      <w:r w:rsidR="00A36C0A" w:rsidRPr="00397E9F">
        <w:rPr>
          <w:b/>
        </w:rPr>
        <w:t xml:space="preserve">are </w:t>
      </w:r>
      <w:r w:rsidR="003048D5" w:rsidRPr="00397E9F">
        <w:rPr>
          <w:b/>
        </w:rPr>
        <w:t>S</w:t>
      </w:r>
      <w:r w:rsidR="00A36C0A" w:rsidRPr="00397E9F">
        <w:rPr>
          <w:b/>
        </w:rPr>
        <w:t>ervices</w:t>
      </w:r>
    </w:p>
    <w:p w14:paraId="7911C1B2" w14:textId="77777777" w:rsidR="00A36C0A" w:rsidRPr="00397E9F" w:rsidRDefault="007D5378" w:rsidP="007D5378">
      <w:pPr>
        <w:autoSpaceDE w:val="0"/>
        <w:ind w:left="360"/>
        <w:rPr>
          <w:b/>
        </w:rPr>
      </w:pPr>
      <w:r w:rsidRPr="00397E9F">
        <w:rPr>
          <w:highlight w:val="lightGray"/>
        </w:rPr>
        <w:fldChar w:fldCharType="begin">
          <w:ffData>
            <w:name w:val="Check7"/>
            <w:enabled/>
            <w:calcOnExit w:val="0"/>
            <w:checkBox>
              <w:sizeAuto/>
              <w:default w:val="0"/>
            </w:checkBox>
          </w:ffData>
        </w:fldChar>
      </w:r>
      <w:bookmarkStart w:id="5" w:name="Check7"/>
      <w:r w:rsidRPr="00397E9F">
        <w:rPr>
          <w:highlight w:val="lightGray"/>
        </w:rPr>
        <w:instrText xml:space="preserve"> FORMCHECKBOX </w:instrText>
      </w:r>
      <w:r w:rsidRPr="00397E9F">
        <w:rPr>
          <w:highlight w:val="lightGray"/>
        </w:rPr>
      </w:r>
      <w:r w:rsidRPr="00397E9F">
        <w:rPr>
          <w:highlight w:val="lightGray"/>
        </w:rPr>
        <w:fldChar w:fldCharType="separate"/>
      </w:r>
      <w:r w:rsidRPr="00397E9F">
        <w:rPr>
          <w:highlight w:val="lightGray"/>
        </w:rPr>
        <w:fldChar w:fldCharType="end"/>
      </w:r>
      <w:bookmarkEnd w:id="5"/>
      <w:r w:rsidRPr="00397E9F">
        <w:tab/>
      </w:r>
      <w:r w:rsidR="00A459C9" w:rsidRPr="00397E9F">
        <w:rPr>
          <w:b/>
        </w:rPr>
        <w:t>Sheltered Workshop Employment</w:t>
      </w:r>
    </w:p>
    <w:p w14:paraId="3940BD94" w14:textId="77777777" w:rsidR="00A36C0A" w:rsidRPr="00397E9F" w:rsidRDefault="007D5378" w:rsidP="007D5378">
      <w:pPr>
        <w:autoSpaceDE w:val="0"/>
        <w:ind w:left="720" w:hanging="360"/>
        <w:rPr>
          <w:b/>
        </w:rPr>
      </w:pPr>
      <w:r w:rsidRPr="00397E9F">
        <w:rPr>
          <w:highlight w:val="lightGray"/>
        </w:rPr>
        <w:fldChar w:fldCharType="begin">
          <w:ffData>
            <w:name w:val="Check8"/>
            <w:enabled/>
            <w:calcOnExit w:val="0"/>
            <w:checkBox>
              <w:sizeAuto/>
              <w:default w:val="0"/>
            </w:checkBox>
          </w:ffData>
        </w:fldChar>
      </w:r>
      <w:bookmarkStart w:id="6" w:name="Check8"/>
      <w:r w:rsidRPr="00397E9F">
        <w:rPr>
          <w:highlight w:val="lightGray"/>
        </w:rPr>
        <w:instrText xml:space="preserve"> FORMCHECKBOX </w:instrText>
      </w:r>
      <w:r w:rsidRPr="00397E9F">
        <w:rPr>
          <w:highlight w:val="lightGray"/>
        </w:rPr>
      </w:r>
      <w:r w:rsidRPr="00397E9F">
        <w:rPr>
          <w:highlight w:val="lightGray"/>
        </w:rPr>
        <w:fldChar w:fldCharType="separate"/>
      </w:r>
      <w:r w:rsidRPr="00397E9F">
        <w:rPr>
          <w:highlight w:val="lightGray"/>
        </w:rPr>
        <w:fldChar w:fldCharType="end"/>
      </w:r>
      <w:bookmarkEnd w:id="6"/>
      <w:r w:rsidRPr="00397E9F">
        <w:tab/>
      </w:r>
      <w:r w:rsidR="00A459C9" w:rsidRPr="00397E9F">
        <w:rPr>
          <w:b/>
        </w:rPr>
        <w:t>Community Employment/Supported Employment</w:t>
      </w:r>
    </w:p>
    <w:p w14:paraId="03B5B09C" w14:textId="77777777" w:rsidR="00A36C0A" w:rsidRPr="00397E9F" w:rsidRDefault="007D5378" w:rsidP="007D5378">
      <w:pPr>
        <w:autoSpaceDE w:val="0"/>
        <w:ind w:left="360"/>
        <w:rPr>
          <w:b/>
        </w:rPr>
      </w:pPr>
      <w:r w:rsidRPr="00397E9F">
        <w:rPr>
          <w:highlight w:val="lightGray"/>
        </w:rPr>
        <w:fldChar w:fldCharType="begin">
          <w:ffData>
            <w:name w:val="Check9"/>
            <w:enabled/>
            <w:calcOnExit w:val="0"/>
            <w:checkBox>
              <w:sizeAuto/>
              <w:default w:val="0"/>
            </w:checkBox>
          </w:ffData>
        </w:fldChar>
      </w:r>
      <w:bookmarkStart w:id="7" w:name="Check9"/>
      <w:r w:rsidRPr="00397E9F">
        <w:rPr>
          <w:highlight w:val="lightGray"/>
        </w:rPr>
        <w:instrText xml:space="preserve"> FORMCHECKBOX </w:instrText>
      </w:r>
      <w:r w:rsidRPr="00397E9F">
        <w:rPr>
          <w:highlight w:val="lightGray"/>
        </w:rPr>
      </w:r>
      <w:r w:rsidRPr="00397E9F">
        <w:rPr>
          <w:highlight w:val="lightGray"/>
        </w:rPr>
        <w:fldChar w:fldCharType="separate"/>
      </w:r>
      <w:r w:rsidRPr="00397E9F">
        <w:rPr>
          <w:highlight w:val="lightGray"/>
        </w:rPr>
        <w:fldChar w:fldCharType="end"/>
      </w:r>
      <w:bookmarkEnd w:id="7"/>
      <w:r w:rsidRPr="00397E9F">
        <w:tab/>
      </w:r>
      <w:r w:rsidR="00A459C9" w:rsidRPr="00397E9F">
        <w:rPr>
          <w:b/>
        </w:rPr>
        <w:t>Early Intervention</w:t>
      </w:r>
    </w:p>
    <w:p w14:paraId="6C44FBFA" w14:textId="77777777" w:rsidR="00A36C0A" w:rsidRPr="00397E9F" w:rsidRDefault="007D5378" w:rsidP="007D5378">
      <w:pPr>
        <w:autoSpaceDE w:val="0"/>
        <w:ind w:left="360"/>
        <w:rPr>
          <w:b/>
        </w:rPr>
      </w:pPr>
      <w:r w:rsidRPr="00397E9F">
        <w:rPr>
          <w:highlight w:val="lightGray"/>
        </w:rPr>
        <w:fldChar w:fldCharType="begin">
          <w:ffData>
            <w:name w:val="Check10"/>
            <w:enabled/>
            <w:calcOnExit w:val="0"/>
            <w:checkBox>
              <w:sizeAuto/>
              <w:default w:val="0"/>
            </w:checkBox>
          </w:ffData>
        </w:fldChar>
      </w:r>
      <w:bookmarkStart w:id="8" w:name="Check10"/>
      <w:r w:rsidRPr="00397E9F">
        <w:rPr>
          <w:highlight w:val="lightGray"/>
        </w:rPr>
        <w:instrText xml:space="preserve"> FORMCHECKBOX </w:instrText>
      </w:r>
      <w:r w:rsidRPr="00397E9F">
        <w:rPr>
          <w:highlight w:val="lightGray"/>
        </w:rPr>
      </w:r>
      <w:r w:rsidRPr="00397E9F">
        <w:rPr>
          <w:highlight w:val="lightGray"/>
        </w:rPr>
        <w:fldChar w:fldCharType="separate"/>
      </w:r>
      <w:r w:rsidRPr="00397E9F">
        <w:rPr>
          <w:highlight w:val="lightGray"/>
        </w:rPr>
        <w:fldChar w:fldCharType="end"/>
      </w:r>
      <w:bookmarkEnd w:id="8"/>
      <w:r w:rsidRPr="00397E9F">
        <w:tab/>
      </w:r>
      <w:r w:rsidR="00A459C9" w:rsidRPr="00397E9F">
        <w:rPr>
          <w:b/>
        </w:rPr>
        <w:t>Behavioral Support</w:t>
      </w:r>
    </w:p>
    <w:p w14:paraId="2D83A593" w14:textId="77777777" w:rsidR="00081D49" w:rsidRPr="00397E9F" w:rsidRDefault="00081D49" w:rsidP="00081D49">
      <w:pPr>
        <w:autoSpaceDE w:val="0"/>
        <w:ind w:left="360"/>
        <w:rPr>
          <w:b/>
        </w:rPr>
      </w:pPr>
      <w:r w:rsidRPr="00397E9F">
        <w:rPr>
          <w:highlight w:val="lightGray"/>
        </w:rPr>
        <w:fldChar w:fldCharType="begin">
          <w:ffData>
            <w:name w:val="Check10"/>
            <w:enabled/>
            <w:calcOnExit w:val="0"/>
            <w:checkBox>
              <w:sizeAuto/>
              <w:default w:val="0"/>
            </w:checkBox>
          </w:ffData>
        </w:fldChar>
      </w:r>
      <w:r w:rsidRPr="00397E9F">
        <w:rPr>
          <w:highlight w:val="lightGray"/>
        </w:rPr>
        <w:instrText xml:space="preserve"> FORMCHECKBOX </w:instrText>
      </w:r>
      <w:r w:rsidRPr="00397E9F">
        <w:rPr>
          <w:highlight w:val="lightGray"/>
        </w:rPr>
      </w:r>
      <w:r w:rsidRPr="00397E9F">
        <w:rPr>
          <w:highlight w:val="lightGray"/>
        </w:rPr>
        <w:fldChar w:fldCharType="separate"/>
      </w:r>
      <w:r w:rsidRPr="00397E9F">
        <w:rPr>
          <w:highlight w:val="lightGray"/>
        </w:rPr>
        <w:fldChar w:fldCharType="end"/>
      </w:r>
      <w:r w:rsidRPr="00397E9F">
        <w:tab/>
      </w:r>
      <w:r w:rsidRPr="00397E9F">
        <w:rPr>
          <w:b/>
        </w:rPr>
        <w:t>Other_________________________</w:t>
      </w:r>
    </w:p>
    <w:p w14:paraId="2E73C6B4" w14:textId="77777777" w:rsidR="00081D49" w:rsidRPr="00397E9F" w:rsidRDefault="00081D49" w:rsidP="00081D49">
      <w:pPr>
        <w:autoSpaceDE w:val="0"/>
        <w:ind w:left="360"/>
        <w:rPr>
          <w:b/>
        </w:rPr>
      </w:pPr>
      <w:r w:rsidRPr="00397E9F">
        <w:rPr>
          <w:b/>
        </w:rPr>
        <w:tab/>
      </w:r>
      <w:r w:rsidRPr="00397E9F">
        <w:rPr>
          <w:b/>
        </w:rPr>
        <w:tab/>
        <w:t xml:space="preserve">(please </w:t>
      </w:r>
      <w:r w:rsidR="00A23FA8" w:rsidRPr="00397E9F">
        <w:rPr>
          <w:b/>
        </w:rPr>
        <w:t>list)</w:t>
      </w:r>
    </w:p>
    <w:p w14:paraId="2A9ABA1D" w14:textId="77777777" w:rsidR="00BD1C9C" w:rsidRPr="00397E9F" w:rsidRDefault="00BD1C9C" w:rsidP="00BD1C9C">
      <w:pPr>
        <w:autoSpaceDE w:val="0"/>
        <w:ind w:left="360"/>
        <w:rPr>
          <w:b/>
        </w:rPr>
      </w:pPr>
    </w:p>
    <w:p w14:paraId="0CE2B265" w14:textId="77777777" w:rsidR="00A36C0A" w:rsidRPr="00397E9F" w:rsidRDefault="00A36C0A">
      <w:pPr>
        <w:autoSpaceDE w:val="0"/>
        <w:rPr>
          <w:b/>
        </w:rPr>
      </w:pPr>
    </w:p>
    <w:p w14:paraId="6FE28795" w14:textId="77777777" w:rsidR="00A36C0A" w:rsidRPr="00397E9F" w:rsidRDefault="00A36C0A" w:rsidP="00A459C9">
      <w:pPr>
        <w:autoSpaceDE w:val="0"/>
        <w:rPr>
          <w:b/>
        </w:rPr>
      </w:pPr>
    </w:p>
    <w:p w14:paraId="6078567D" w14:textId="77777777" w:rsidR="00A36C0A" w:rsidRPr="00397E9F" w:rsidRDefault="007D5378" w:rsidP="007D5378">
      <w:pPr>
        <w:autoSpaceDE w:val="0"/>
        <w:ind w:left="720" w:hanging="360"/>
        <w:rPr>
          <w:b/>
        </w:rPr>
      </w:pPr>
      <w:r w:rsidRPr="00397E9F">
        <w:rPr>
          <w:highlight w:val="lightGray"/>
        </w:rPr>
        <w:fldChar w:fldCharType="begin">
          <w:ffData>
            <w:name w:val="Check12"/>
            <w:enabled/>
            <w:calcOnExit w:val="0"/>
            <w:checkBox>
              <w:sizeAuto/>
              <w:default w:val="0"/>
            </w:checkBox>
          </w:ffData>
        </w:fldChar>
      </w:r>
      <w:bookmarkStart w:id="9" w:name="Check12"/>
      <w:r w:rsidRPr="00397E9F">
        <w:rPr>
          <w:highlight w:val="lightGray"/>
        </w:rPr>
        <w:instrText xml:space="preserve"> FORMCHECKBOX </w:instrText>
      </w:r>
      <w:r w:rsidRPr="00397E9F">
        <w:rPr>
          <w:highlight w:val="lightGray"/>
        </w:rPr>
      </w:r>
      <w:r w:rsidRPr="00397E9F">
        <w:rPr>
          <w:highlight w:val="lightGray"/>
        </w:rPr>
        <w:fldChar w:fldCharType="separate"/>
      </w:r>
      <w:r w:rsidRPr="00397E9F">
        <w:rPr>
          <w:highlight w:val="lightGray"/>
        </w:rPr>
        <w:fldChar w:fldCharType="end"/>
      </w:r>
      <w:bookmarkEnd w:id="9"/>
      <w:r w:rsidRPr="00397E9F">
        <w:tab/>
      </w:r>
      <w:r w:rsidR="00A459C9" w:rsidRPr="00397E9F">
        <w:rPr>
          <w:b/>
        </w:rPr>
        <w:t>Residential</w:t>
      </w:r>
    </w:p>
    <w:p w14:paraId="039AE0E4" w14:textId="77777777" w:rsidR="00A36C0A" w:rsidRPr="00397E9F" w:rsidRDefault="007D5378" w:rsidP="007D5378">
      <w:pPr>
        <w:autoSpaceDE w:val="0"/>
        <w:ind w:left="360"/>
        <w:rPr>
          <w:b/>
        </w:rPr>
      </w:pPr>
      <w:r w:rsidRPr="00397E9F">
        <w:rPr>
          <w:highlight w:val="lightGray"/>
        </w:rPr>
        <w:fldChar w:fldCharType="begin">
          <w:ffData>
            <w:name w:val="Check13"/>
            <w:enabled/>
            <w:calcOnExit w:val="0"/>
            <w:checkBox>
              <w:sizeAuto/>
              <w:default w:val="0"/>
            </w:checkBox>
          </w:ffData>
        </w:fldChar>
      </w:r>
      <w:bookmarkStart w:id="10" w:name="Check13"/>
      <w:r w:rsidRPr="00397E9F">
        <w:rPr>
          <w:highlight w:val="lightGray"/>
        </w:rPr>
        <w:instrText xml:space="preserve"> FORMCHECKBOX </w:instrText>
      </w:r>
      <w:r w:rsidRPr="00397E9F">
        <w:rPr>
          <w:highlight w:val="lightGray"/>
        </w:rPr>
      </w:r>
      <w:r w:rsidRPr="00397E9F">
        <w:rPr>
          <w:highlight w:val="lightGray"/>
        </w:rPr>
        <w:fldChar w:fldCharType="separate"/>
      </w:r>
      <w:r w:rsidRPr="00397E9F">
        <w:rPr>
          <w:highlight w:val="lightGray"/>
        </w:rPr>
        <w:fldChar w:fldCharType="end"/>
      </w:r>
      <w:bookmarkEnd w:id="10"/>
      <w:r w:rsidRPr="00397E9F">
        <w:tab/>
      </w:r>
      <w:r w:rsidR="00A459C9" w:rsidRPr="00397E9F">
        <w:rPr>
          <w:b/>
        </w:rPr>
        <w:t>Recreation</w:t>
      </w:r>
    </w:p>
    <w:p w14:paraId="67B23862" w14:textId="77777777" w:rsidR="00A36C0A" w:rsidRPr="00397E9F" w:rsidRDefault="007D5378" w:rsidP="007D5378">
      <w:pPr>
        <w:autoSpaceDE w:val="0"/>
        <w:ind w:left="360"/>
        <w:rPr>
          <w:b/>
        </w:rPr>
      </w:pPr>
      <w:r w:rsidRPr="00397E9F">
        <w:rPr>
          <w:highlight w:val="lightGray"/>
        </w:rPr>
        <w:fldChar w:fldCharType="begin">
          <w:ffData>
            <w:name w:val="Check14"/>
            <w:enabled/>
            <w:calcOnExit w:val="0"/>
            <w:checkBox>
              <w:sizeAuto/>
              <w:default w:val="0"/>
            </w:checkBox>
          </w:ffData>
        </w:fldChar>
      </w:r>
      <w:bookmarkStart w:id="11" w:name="Check14"/>
      <w:r w:rsidRPr="00397E9F">
        <w:rPr>
          <w:highlight w:val="lightGray"/>
        </w:rPr>
        <w:instrText xml:space="preserve"> FORMCHECKBOX </w:instrText>
      </w:r>
      <w:r w:rsidRPr="00397E9F">
        <w:rPr>
          <w:highlight w:val="lightGray"/>
        </w:rPr>
      </w:r>
      <w:r w:rsidRPr="00397E9F">
        <w:rPr>
          <w:highlight w:val="lightGray"/>
        </w:rPr>
        <w:fldChar w:fldCharType="separate"/>
      </w:r>
      <w:r w:rsidRPr="00397E9F">
        <w:rPr>
          <w:highlight w:val="lightGray"/>
        </w:rPr>
        <w:fldChar w:fldCharType="end"/>
      </w:r>
      <w:bookmarkEnd w:id="11"/>
      <w:r w:rsidRPr="00397E9F">
        <w:tab/>
      </w:r>
      <w:r w:rsidR="00A459C9" w:rsidRPr="00397E9F">
        <w:rPr>
          <w:b/>
        </w:rPr>
        <w:t>Transportation</w:t>
      </w:r>
    </w:p>
    <w:p w14:paraId="3B29F23A" w14:textId="77777777" w:rsidR="00A36C0A" w:rsidRPr="00397E9F" w:rsidRDefault="007D5378" w:rsidP="007D5378">
      <w:pPr>
        <w:autoSpaceDE w:val="0"/>
        <w:ind w:left="360"/>
        <w:rPr>
          <w:b/>
        </w:rPr>
      </w:pPr>
      <w:r w:rsidRPr="00397E9F">
        <w:rPr>
          <w:highlight w:val="lightGray"/>
        </w:rPr>
        <w:fldChar w:fldCharType="begin">
          <w:ffData>
            <w:name w:val="Check15"/>
            <w:enabled/>
            <w:calcOnExit w:val="0"/>
            <w:checkBox>
              <w:sizeAuto/>
              <w:default w:val="0"/>
            </w:checkBox>
          </w:ffData>
        </w:fldChar>
      </w:r>
      <w:bookmarkStart w:id="12" w:name="Check15"/>
      <w:r w:rsidRPr="00397E9F">
        <w:rPr>
          <w:highlight w:val="lightGray"/>
        </w:rPr>
        <w:instrText xml:space="preserve"> FORMCHECKBOX </w:instrText>
      </w:r>
      <w:r w:rsidRPr="00397E9F">
        <w:rPr>
          <w:highlight w:val="lightGray"/>
        </w:rPr>
      </w:r>
      <w:r w:rsidRPr="00397E9F">
        <w:rPr>
          <w:highlight w:val="lightGray"/>
        </w:rPr>
        <w:fldChar w:fldCharType="separate"/>
      </w:r>
      <w:r w:rsidRPr="00397E9F">
        <w:rPr>
          <w:highlight w:val="lightGray"/>
        </w:rPr>
        <w:fldChar w:fldCharType="end"/>
      </w:r>
      <w:bookmarkEnd w:id="12"/>
      <w:r w:rsidRPr="00397E9F">
        <w:tab/>
      </w:r>
      <w:r w:rsidR="00A459C9" w:rsidRPr="00397E9F">
        <w:rPr>
          <w:b/>
        </w:rPr>
        <w:t>Day Habilitation</w:t>
      </w:r>
    </w:p>
    <w:p w14:paraId="533E60C1" w14:textId="15637E06" w:rsidR="00A36C0A" w:rsidRPr="00397E9F" w:rsidRDefault="007D5378" w:rsidP="007D5378">
      <w:pPr>
        <w:autoSpaceDE w:val="0"/>
        <w:ind w:left="360"/>
        <w:rPr>
          <w:b/>
        </w:rPr>
      </w:pPr>
      <w:r w:rsidRPr="00397E9F">
        <w:rPr>
          <w:highlight w:val="lightGray"/>
        </w:rPr>
        <w:fldChar w:fldCharType="begin">
          <w:ffData>
            <w:name w:val="Check16"/>
            <w:enabled/>
            <w:calcOnExit w:val="0"/>
            <w:checkBox>
              <w:sizeAuto/>
              <w:default w:val="0"/>
            </w:checkBox>
          </w:ffData>
        </w:fldChar>
      </w:r>
      <w:bookmarkStart w:id="13" w:name="Check16"/>
      <w:r w:rsidRPr="00397E9F">
        <w:rPr>
          <w:highlight w:val="lightGray"/>
        </w:rPr>
        <w:instrText xml:space="preserve"> FORMCHECKBOX </w:instrText>
      </w:r>
      <w:r w:rsidRPr="00397E9F">
        <w:rPr>
          <w:highlight w:val="lightGray"/>
        </w:rPr>
      </w:r>
      <w:r w:rsidRPr="00397E9F">
        <w:rPr>
          <w:highlight w:val="lightGray"/>
        </w:rPr>
        <w:fldChar w:fldCharType="separate"/>
      </w:r>
      <w:r w:rsidRPr="00397E9F">
        <w:rPr>
          <w:highlight w:val="lightGray"/>
        </w:rPr>
        <w:fldChar w:fldCharType="end"/>
      </w:r>
      <w:bookmarkEnd w:id="13"/>
      <w:r w:rsidRPr="00397E9F">
        <w:tab/>
      </w:r>
      <w:r w:rsidR="003048D5" w:rsidRPr="00397E9F">
        <w:rPr>
          <w:b/>
        </w:rPr>
        <w:t>Community Networking formerly Community Integration</w:t>
      </w:r>
    </w:p>
    <w:p w14:paraId="1B12A31C" w14:textId="77777777" w:rsidR="00A36C0A" w:rsidRPr="00397E9F" w:rsidRDefault="007D5378" w:rsidP="007D5378">
      <w:pPr>
        <w:autoSpaceDE w:val="0"/>
        <w:ind w:left="360"/>
        <w:rPr>
          <w:b/>
        </w:rPr>
      </w:pPr>
      <w:r w:rsidRPr="00397E9F">
        <w:rPr>
          <w:highlight w:val="lightGray"/>
        </w:rPr>
        <w:fldChar w:fldCharType="begin">
          <w:ffData>
            <w:name w:val="Check18"/>
            <w:enabled/>
            <w:calcOnExit w:val="0"/>
            <w:checkBox>
              <w:sizeAuto/>
              <w:default w:val="0"/>
            </w:checkBox>
          </w:ffData>
        </w:fldChar>
      </w:r>
      <w:bookmarkStart w:id="14" w:name="Check18"/>
      <w:r w:rsidRPr="00397E9F">
        <w:rPr>
          <w:highlight w:val="lightGray"/>
        </w:rPr>
        <w:instrText xml:space="preserve"> FORMCHECKBOX </w:instrText>
      </w:r>
      <w:r w:rsidRPr="00397E9F">
        <w:rPr>
          <w:highlight w:val="lightGray"/>
        </w:rPr>
      </w:r>
      <w:r w:rsidRPr="00397E9F">
        <w:rPr>
          <w:highlight w:val="lightGray"/>
        </w:rPr>
        <w:fldChar w:fldCharType="separate"/>
      </w:r>
      <w:r w:rsidRPr="00397E9F">
        <w:rPr>
          <w:highlight w:val="lightGray"/>
        </w:rPr>
        <w:fldChar w:fldCharType="end"/>
      </w:r>
      <w:bookmarkEnd w:id="14"/>
      <w:r w:rsidRPr="00397E9F">
        <w:tab/>
      </w:r>
      <w:r w:rsidR="00A459C9" w:rsidRPr="00397E9F">
        <w:rPr>
          <w:b/>
        </w:rPr>
        <w:t>Summer Employment</w:t>
      </w:r>
    </w:p>
    <w:p w14:paraId="3508183A" w14:textId="77777777" w:rsidR="00A36C0A" w:rsidRPr="00397E9F" w:rsidRDefault="00A36C0A">
      <w:pPr>
        <w:sectPr w:rsidR="00A36C0A" w:rsidRPr="00397E9F">
          <w:type w:val="continuous"/>
          <w:pgSz w:w="12240" w:h="15840"/>
          <w:pgMar w:top="776" w:right="720" w:bottom="776" w:left="720" w:header="720" w:footer="720" w:gutter="0"/>
          <w:cols w:num="2" w:space="0"/>
          <w:docGrid w:linePitch="360"/>
        </w:sectPr>
      </w:pPr>
    </w:p>
    <w:p w14:paraId="1296459C" w14:textId="77777777" w:rsidR="00A36C0A" w:rsidRPr="00397E9F" w:rsidRDefault="00A36C0A">
      <w:pPr>
        <w:autoSpaceDE w:val="0"/>
      </w:pPr>
      <w:r w:rsidRPr="00397E9F">
        <w:t xml:space="preserve">Indicate which setting best describes your program. </w:t>
      </w:r>
    </w:p>
    <w:p w14:paraId="29F931AA" w14:textId="77777777" w:rsidR="00A36C0A" w:rsidRPr="00397E9F" w:rsidRDefault="007D5378" w:rsidP="007D5378">
      <w:pPr>
        <w:autoSpaceDE w:val="0"/>
        <w:ind w:left="360"/>
        <w:rPr>
          <w:b/>
        </w:rPr>
      </w:pPr>
      <w:r w:rsidRPr="00397E9F">
        <w:rPr>
          <w:highlight w:val="lightGray"/>
        </w:rPr>
        <w:fldChar w:fldCharType="begin">
          <w:ffData>
            <w:name w:val="Check19"/>
            <w:enabled/>
            <w:calcOnExit w:val="0"/>
            <w:checkBox>
              <w:sizeAuto/>
              <w:default w:val="0"/>
            </w:checkBox>
          </w:ffData>
        </w:fldChar>
      </w:r>
      <w:bookmarkStart w:id="15" w:name="Check19"/>
      <w:r w:rsidRPr="00397E9F">
        <w:rPr>
          <w:highlight w:val="lightGray"/>
        </w:rPr>
        <w:instrText xml:space="preserve"> FORMCHECKBOX </w:instrText>
      </w:r>
      <w:r w:rsidRPr="00397E9F">
        <w:rPr>
          <w:highlight w:val="lightGray"/>
        </w:rPr>
      </w:r>
      <w:r w:rsidRPr="00397E9F">
        <w:rPr>
          <w:highlight w:val="lightGray"/>
        </w:rPr>
        <w:fldChar w:fldCharType="separate"/>
      </w:r>
      <w:r w:rsidRPr="00397E9F">
        <w:rPr>
          <w:highlight w:val="lightGray"/>
        </w:rPr>
        <w:fldChar w:fldCharType="end"/>
      </w:r>
      <w:bookmarkEnd w:id="15"/>
      <w:r w:rsidRPr="00397E9F">
        <w:tab/>
      </w:r>
      <w:r w:rsidR="00A36C0A" w:rsidRPr="00397E9F">
        <w:rPr>
          <w:b/>
        </w:rPr>
        <w:t>Community-based</w:t>
      </w:r>
    </w:p>
    <w:p w14:paraId="57F2FEE1" w14:textId="77777777" w:rsidR="00A36C0A" w:rsidRPr="00397E9F" w:rsidRDefault="007D5378" w:rsidP="007D5378">
      <w:pPr>
        <w:autoSpaceDE w:val="0"/>
        <w:ind w:left="360"/>
        <w:rPr>
          <w:b/>
        </w:rPr>
      </w:pPr>
      <w:r w:rsidRPr="00397E9F">
        <w:rPr>
          <w:highlight w:val="lightGray"/>
        </w:rPr>
        <w:fldChar w:fldCharType="begin">
          <w:ffData>
            <w:name w:val="Check20"/>
            <w:enabled/>
            <w:calcOnExit w:val="0"/>
            <w:checkBox>
              <w:sizeAuto/>
              <w:default w:val="0"/>
            </w:checkBox>
          </w:ffData>
        </w:fldChar>
      </w:r>
      <w:bookmarkStart w:id="16" w:name="Check20"/>
      <w:r w:rsidRPr="00397E9F">
        <w:rPr>
          <w:highlight w:val="lightGray"/>
        </w:rPr>
        <w:instrText xml:space="preserve"> FORMCHECKBOX </w:instrText>
      </w:r>
      <w:r w:rsidRPr="00397E9F">
        <w:rPr>
          <w:highlight w:val="lightGray"/>
        </w:rPr>
      </w:r>
      <w:r w:rsidRPr="00397E9F">
        <w:rPr>
          <w:highlight w:val="lightGray"/>
        </w:rPr>
        <w:fldChar w:fldCharType="separate"/>
      </w:r>
      <w:r w:rsidRPr="00397E9F">
        <w:rPr>
          <w:highlight w:val="lightGray"/>
        </w:rPr>
        <w:fldChar w:fldCharType="end"/>
      </w:r>
      <w:bookmarkEnd w:id="16"/>
      <w:r w:rsidRPr="00397E9F">
        <w:tab/>
      </w:r>
      <w:r w:rsidR="00A459C9" w:rsidRPr="00397E9F">
        <w:rPr>
          <w:b/>
        </w:rPr>
        <w:t>Sheltered Workshop</w:t>
      </w:r>
      <w:r w:rsidR="00A36C0A" w:rsidRPr="00397E9F">
        <w:rPr>
          <w:b/>
        </w:rPr>
        <w:t>-based</w:t>
      </w:r>
    </w:p>
    <w:p w14:paraId="2028D974" w14:textId="77777777" w:rsidR="00A36C0A" w:rsidRPr="00397E9F" w:rsidRDefault="007D5378" w:rsidP="007D5378">
      <w:pPr>
        <w:autoSpaceDE w:val="0"/>
        <w:ind w:left="360"/>
        <w:rPr>
          <w:b/>
        </w:rPr>
      </w:pPr>
      <w:r w:rsidRPr="00397E9F">
        <w:rPr>
          <w:highlight w:val="lightGray"/>
        </w:rPr>
        <w:fldChar w:fldCharType="begin">
          <w:ffData>
            <w:name w:val="Check21"/>
            <w:enabled/>
            <w:calcOnExit w:val="0"/>
            <w:checkBox>
              <w:sizeAuto/>
              <w:default w:val="0"/>
            </w:checkBox>
          </w:ffData>
        </w:fldChar>
      </w:r>
      <w:bookmarkStart w:id="17" w:name="Check21"/>
      <w:r w:rsidRPr="00397E9F">
        <w:rPr>
          <w:highlight w:val="lightGray"/>
        </w:rPr>
        <w:instrText xml:space="preserve"> FORMCHECKBOX </w:instrText>
      </w:r>
      <w:r w:rsidRPr="00397E9F">
        <w:rPr>
          <w:highlight w:val="lightGray"/>
        </w:rPr>
      </w:r>
      <w:r w:rsidRPr="00397E9F">
        <w:rPr>
          <w:highlight w:val="lightGray"/>
        </w:rPr>
        <w:fldChar w:fldCharType="separate"/>
      </w:r>
      <w:r w:rsidRPr="00397E9F">
        <w:rPr>
          <w:highlight w:val="lightGray"/>
        </w:rPr>
        <w:fldChar w:fldCharType="end"/>
      </w:r>
      <w:bookmarkEnd w:id="17"/>
      <w:r w:rsidRPr="00397E9F">
        <w:tab/>
      </w:r>
      <w:r w:rsidR="00A459C9" w:rsidRPr="00397E9F">
        <w:rPr>
          <w:b/>
        </w:rPr>
        <w:t>Clinic-based</w:t>
      </w:r>
      <w:r w:rsidR="00A36C0A" w:rsidRPr="00397E9F">
        <w:rPr>
          <w:b/>
        </w:rPr>
        <w:t xml:space="preserve"> </w:t>
      </w:r>
    </w:p>
    <w:p w14:paraId="5A2AF734" w14:textId="77777777" w:rsidR="00A36C0A" w:rsidRPr="00397E9F" w:rsidRDefault="00A36C0A">
      <w:pPr>
        <w:autoSpaceDE w:val="0"/>
      </w:pPr>
    </w:p>
    <w:p w14:paraId="3D5A6B58" w14:textId="6FDF790D" w:rsidR="00A36C0A" w:rsidRPr="00397E9F" w:rsidRDefault="00A36C0A">
      <w:pPr>
        <w:autoSpaceDE w:val="0"/>
        <w:rPr>
          <w:b/>
          <w:bCs/>
          <w:color w:val="FF0000"/>
        </w:rPr>
      </w:pPr>
      <w:r w:rsidRPr="00397E9F">
        <w:t xml:space="preserve">Please submit </w:t>
      </w:r>
      <w:r w:rsidRPr="00397E9F">
        <w:rPr>
          <w:b/>
          <w:bCs/>
        </w:rPr>
        <w:t>t</w:t>
      </w:r>
      <w:r w:rsidR="00FB7E74" w:rsidRPr="00397E9F">
        <w:rPr>
          <w:b/>
          <w:bCs/>
        </w:rPr>
        <w:t>hree</w:t>
      </w:r>
      <w:r w:rsidRPr="00397E9F">
        <w:rPr>
          <w:b/>
          <w:bCs/>
        </w:rPr>
        <w:t xml:space="preserve"> (</w:t>
      </w:r>
      <w:r w:rsidR="00FB7E74" w:rsidRPr="00397E9F">
        <w:rPr>
          <w:b/>
          <w:bCs/>
        </w:rPr>
        <w:t>3</w:t>
      </w:r>
      <w:r w:rsidRPr="00397E9F">
        <w:rPr>
          <w:b/>
          <w:bCs/>
        </w:rPr>
        <w:t xml:space="preserve">) </w:t>
      </w:r>
      <w:r w:rsidRPr="00397E9F">
        <w:rPr>
          <w:bCs/>
        </w:rPr>
        <w:t>c</w:t>
      </w:r>
      <w:r w:rsidRPr="00397E9F">
        <w:t xml:space="preserve">opies (can be double sided), of this application. </w:t>
      </w:r>
      <w:r w:rsidRPr="00397E9F">
        <w:rPr>
          <w:b/>
          <w:bCs/>
        </w:rPr>
        <w:t xml:space="preserve">Copies should be stapled together in the upper </w:t>
      </w:r>
      <w:proofErr w:type="gramStart"/>
      <w:r w:rsidRPr="00397E9F">
        <w:rPr>
          <w:b/>
          <w:bCs/>
        </w:rPr>
        <w:t>left hand</w:t>
      </w:r>
      <w:proofErr w:type="gramEnd"/>
      <w:r w:rsidRPr="00397E9F">
        <w:rPr>
          <w:b/>
          <w:bCs/>
        </w:rPr>
        <w:t xml:space="preserve"> corner. </w:t>
      </w:r>
      <w:r w:rsidRPr="00397E9F">
        <w:t xml:space="preserve"> In addition,</w:t>
      </w:r>
      <w:r w:rsidRPr="00397E9F">
        <w:rPr>
          <w:b/>
        </w:rPr>
        <w:t xml:space="preserve"> email one electronic copy </w:t>
      </w:r>
      <w:r w:rsidR="00BD1C9C" w:rsidRPr="00397E9F">
        <w:t xml:space="preserve">to </w:t>
      </w:r>
      <w:r w:rsidR="001D531B" w:rsidRPr="007F2A25">
        <w:rPr>
          <w:b/>
          <w:bCs/>
          <w:u w:val="single"/>
        </w:rPr>
        <w:t>rsinklear@fcsb40rb.org</w:t>
      </w:r>
      <w:r w:rsidR="001D531B" w:rsidRPr="00397E9F">
        <w:t xml:space="preserve"> </w:t>
      </w:r>
      <w:proofErr w:type="gramStart"/>
      <w:r w:rsidRPr="00397E9F">
        <w:rPr>
          <w:b/>
          <w:bCs/>
          <w:color w:val="FF0000"/>
        </w:rPr>
        <w:t>Electronic</w:t>
      </w:r>
      <w:proofErr w:type="gramEnd"/>
      <w:r w:rsidRPr="00397E9F">
        <w:rPr>
          <w:b/>
          <w:bCs/>
          <w:color w:val="FF0000"/>
        </w:rPr>
        <w:t xml:space="preserve"> copy should be a single file, not multiple files, in either a word doc or a PDF.</w:t>
      </w:r>
    </w:p>
    <w:p w14:paraId="50D4E68F" w14:textId="77777777" w:rsidR="00A36C0A" w:rsidRPr="00397E9F" w:rsidRDefault="00A36C0A">
      <w:pPr>
        <w:autoSpaceDE w:val="0"/>
      </w:pPr>
    </w:p>
    <w:p w14:paraId="366015C7" w14:textId="77777777" w:rsidR="001D531B" w:rsidRPr="00397E9F" w:rsidRDefault="001D531B" w:rsidP="001D531B">
      <w:pPr>
        <w:autoSpaceDE w:val="0"/>
        <w:jc w:val="center"/>
        <w:rPr>
          <w:b/>
        </w:rPr>
      </w:pPr>
      <w:r w:rsidRPr="00397E9F">
        <w:rPr>
          <w:b/>
        </w:rPr>
        <w:t>DEADLINE:  Application copies should be received via mail or delivered to:</w:t>
      </w:r>
    </w:p>
    <w:p w14:paraId="1F3042CB" w14:textId="5B9FDB78" w:rsidR="001D531B" w:rsidRPr="00397E9F" w:rsidRDefault="001D531B" w:rsidP="001D531B">
      <w:pPr>
        <w:autoSpaceDE w:val="0"/>
        <w:jc w:val="center"/>
        <w:rPr>
          <w:b/>
        </w:rPr>
      </w:pPr>
      <w:r w:rsidRPr="00397E9F">
        <w:rPr>
          <w:b/>
        </w:rPr>
        <w:t>1308 N. Church Street; Union MO 63084 no later than Friday, March 1</w:t>
      </w:r>
      <w:r w:rsidR="007F2A25">
        <w:rPr>
          <w:b/>
        </w:rPr>
        <w:t>3, 2026</w:t>
      </w:r>
      <w:r w:rsidRPr="00397E9F">
        <w:rPr>
          <w:b/>
        </w:rPr>
        <w:t xml:space="preserve">, at </w:t>
      </w:r>
      <w:r w:rsidR="007F2A25">
        <w:rPr>
          <w:b/>
        </w:rPr>
        <w:t>3</w:t>
      </w:r>
      <w:r w:rsidRPr="00397E9F">
        <w:rPr>
          <w:b/>
        </w:rPr>
        <w:t>:00 p.m.</w:t>
      </w:r>
    </w:p>
    <w:p w14:paraId="197F34E0" w14:textId="77777777" w:rsidR="001D531B" w:rsidRPr="00397E9F" w:rsidRDefault="001D531B" w:rsidP="001D531B">
      <w:pPr>
        <w:autoSpaceDE w:val="0"/>
        <w:jc w:val="center"/>
        <w:rPr>
          <w:b/>
        </w:rPr>
      </w:pPr>
      <w:r w:rsidRPr="00397E9F">
        <w:rPr>
          <w:b/>
        </w:rPr>
        <w:t>For assistance with this application or for further information, please contact:</w:t>
      </w:r>
    </w:p>
    <w:p w14:paraId="401C21A8" w14:textId="77777777" w:rsidR="001D531B" w:rsidRPr="00397E9F" w:rsidRDefault="001D531B" w:rsidP="001D531B">
      <w:pPr>
        <w:autoSpaceDE w:val="0"/>
        <w:jc w:val="center"/>
        <w:rPr>
          <w:b/>
        </w:rPr>
      </w:pPr>
    </w:p>
    <w:p w14:paraId="12441149" w14:textId="77777777" w:rsidR="001D531B" w:rsidRPr="00397E9F" w:rsidRDefault="001D531B" w:rsidP="001D531B">
      <w:pPr>
        <w:autoSpaceDE w:val="0"/>
        <w:jc w:val="center"/>
        <w:rPr>
          <w:b/>
        </w:rPr>
      </w:pPr>
      <w:r w:rsidRPr="00397E9F">
        <w:rPr>
          <w:b/>
        </w:rPr>
        <w:t>kmacdonald@fcsb40rb.org</w:t>
      </w:r>
    </w:p>
    <w:p w14:paraId="5857DC88" w14:textId="77777777" w:rsidR="001D531B" w:rsidRPr="00397E9F" w:rsidRDefault="001D531B" w:rsidP="001D531B">
      <w:pPr>
        <w:autoSpaceDE w:val="0"/>
        <w:jc w:val="center"/>
        <w:rPr>
          <w:b/>
        </w:rPr>
      </w:pPr>
      <w:r w:rsidRPr="00397E9F">
        <w:rPr>
          <w:b/>
        </w:rPr>
        <w:t>Office: 636-584-7240 ext. 1231</w:t>
      </w:r>
    </w:p>
    <w:p w14:paraId="1652CADC" w14:textId="3DB44465" w:rsidR="00A36C0A" w:rsidRPr="00397E9F" w:rsidRDefault="001D531B" w:rsidP="001D531B">
      <w:pPr>
        <w:autoSpaceDE w:val="0"/>
        <w:jc w:val="center"/>
        <w:rPr>
          <w:b/>
          <w:bCs/>
        </w:rPr>
      </w:pPr>
      <w:r w:rsidRPr="00397E9F">
        <w:rPr>
          <w:b/>
        </w:rPr>
        <w:t>Direct Line: 636-220-5081</w:t>
      </w:r>
    </w:p>
    <w:p w14:paraId="013D1977" w14:textId="77777777" w:rsidR="004B3C65" w:rsidRPr="00397E9F" w:rsidRDefault="004B3C65" w:rsidP="004470A1">
      <w:pPr>
        <w:autoSpaceDE w:val="0"/>
        <w:rPr>
          <w:rFonts w:ascii="Arial" w:hAnsi="Arial" w:cs="Arial"/>
        </w:rPr>
      </w:pPr>
    </w:p>
    <w:p w14:paraId="20069EE8" w14:textId="77777777" w:rsidR="004470A1" w:rsidRPr="00397E9F" w:rsidRDefault="004470A1" w:rsidP="004470A1">
      <w:pPr>
        <w:autoSpaceDE w:val="0"/>
        <w:rPr>
          <w:rFonts w:ascii="Arial" w:hAnsi="Arial" w:cs="Arial"/>
        </w:rPr>
      </w:pPr>
    </w:p>
    <w:p w14:paraId="390AF85C" w14:textId="77777777" w:rsidR="004470A1" w:rsidRDefault="004470A1" w:rsidP="004470A1">
      <w:pPr>
        <w:autoSpaceDE w:val="0"/>
        <w:rPr>
          <w:rFonts w:ascii="Arial" w:hAnsi="Arial" w:cs="Arial"/>
          <w:sz w:val="22"/>
          <w:szCs w:val="22"/>
        </w:rPr>
      </w:pPr>
    </w:p>
    <w:p w14:paraId="01964687" w14:textId="77777777" w:rsidR="00DD1AEC" w:rsidRPr="00397E9F" w:rsidRDefault="00BD1C9C" w:rsidP="00BD1C9C">
      <w:pPr>
        <w:numPr>
          <w:ilvl w:val="0"/>
          <w:numId w:val="1"/>
        </w:numPr>
        <w:autoSpaceDE w:val="0"/>
      </w:pPr>
      <w:r w:rsidRPr="00397E9F">
        <w:lastRenderedPageBreak/>
        <w:t>Please s</w:t>
      </w:r>
      <w:r w:rsidR="00DD1AEC" w:rsidRPr="00397E9F">
        <w:t>ubmit</w:t>
      </w:r>
      <w:r w:rsidR="00A36C0A" w:rsidRPr="00397E9F">
        <w:t xml:space="preserve"> the following supplemental information. Note: if you are applying for multiple programs, supplemental information only needs to be sent once per agency.</w:t>
      </w:r>
      <w:r w:rsidR="00DD1AEC" w:rsidRPr="00397E9F">
        <w:t xml:space="preserve"> </w:t>
      </w:r>
    </w:p>
    <w:p w14:paraId="7D1C5C24" w14:textId="77777777" w:rsidR="00A36C0A" w:rsidRDefault="00A36C0A">
      <w:pPr>
        <w:autoSpaceDE w:val="0"/>
        <w:rPr>
          <w:rFonts w:ascii="Arial" w:hAnsi="Arial" w:cs="Arial"/>
          <w:sz w:val="22"/>
          <w:szCs w:val="22"/>
        </w:rPr>
      </w:pPr>
    </w:p>
    <w:tbl>
      <w:tblPr>
        <w:tblW w:w="0" w:type="auto"/>
        <w:tblInd w:w="108" w:type="dxa"/>
        <w:tblLayout w:type="fixed"/>
        <w:tblLook w:val="0000" w:firstRow="0" w:lastRow="0" w:firstColumn="0" w:lastColumn="0" w:noHBand="0" w:noVBand="0"/>
      </w:tblPr>
      <w:tblGrid>
        <w:gridCol w:w="6455"/>
        <w:gridCol w:w="3047"/>
      </w:tblGrid>
      <w:tr w:rsidR="00A36C0A" w14:paraId="5EE1ED23" w14:textId="77777777" w:rsidTr="001D531B">
        <w:trPr>
          <w:trHeight w:val="504"/>
        </w:trPr>
        <w:tc>
          <w:tcPr>
            <w:tcW w:w="6455" w:type="dxa"/>
            <w:tcBorders>
              <w:top w:val="single" w:sz="4" w:space="0" w:color="000000"/>
              <w:left w:val="single" w:sz="4" w:space="0" w:color="000000"/>
              <w:bottom w:val="single" w:sz="4" w:space="0" w:color="000000"/>
            </w:tcBorders>
            <w:vAlign w:val="bottom"/>
          </w:tcPr>
          <w:p w14:paraId="4407CCA3" w14:textId="77777777" w:rsidR="00A36C0A" w:rsidRPr="00397E9F" w:rsidRDefault="00A36C0A">
            <w:pPr>
              <w:autoSpaceDE w:val="0"/>
              <w:snapToGrid w:val="0"/>
              <w:jc w:val="center"/>
              <w:rPr>
                <w:b/>
                <w:sz w:val="22"/>
                <w:szCs w:val="22"/>
              </w:rPr>
            </w:pPr>
            <w:r w:rsidRPr="00397E9F">
              <w:rPr>
                <w:b/>
                <w:sz w:val="22"/>
                <w:szCs w:val="22"/>
              </w:rPr>
              <w:t>SUPPLEMENTAL INFORMATION</w:t>
            </w:r>
          </w:p>
        </w:tc>
        <w:tc>
          <w:tcPr>
            <w:tcW w:w="3047" w:type="dxa"/>
            <w:tcBorders>
              <w:top w:val="single" w:sz="4" w:space="0" w:color="000000"/>
              <w:left w:val="single" w:sz="4" w:space="0" w:color="000000"/>
              <w:bottom w:val="single" w:sz="4" w:space="0" w:color="000000"/>
              <w:right w:val="single" w:sz="4" w:space="0" w:color="000000"/>
            </w:tcBorders>
            <w:vAlign w:val="bottom"/>
          </w:tcPr>
          <w:p w14:paraId="7A425C75" w14:textId="77777777" w:rsidR="00A36C0A" w:rsidRDefault="00A36C0A">
            <w:pPr>
              <w:autoSpaceDE w:val="0"/>
              <w:snapToGrid w:val="0"/>
              <w:jc w:val="center"/>
              <w:rPr>
                <w:rFonts w:ascii="Arial" w:hAnsi="Arial" w:cs="Arial"/>
                <w:b/>
                <w:sz w:val="22"/>
                <w:szCs w:val="22"/>
              </w:rPr>
            </w:pPr>
            <w:r>
              <w:rPr>
                <w:rFonts w:ascii="Wingdings 2" w:hAnsi="Wingdings 2"/>
                <w:b/>
                <w:sz w:val="22"/>
                <w:szCs w:val="22"/>
              </w:rPr>
              <w:t></w:t>
            </w:r>
            <w:r>
              <w:rPr>
                <w:rFonts w:ascii="Arial" w:hAnsi="Arial" w:cs="Arial"/>
                <w:b/>
                <w:sz w:val="22"/>
                <w:szCs w:val="22"/>
              </w:rPr>
              <w:t xml:space="preserve"> if included or explain why document is not included</w:t>
            </w:r>
          </w:p>
        </w:tc>
      </w:tr>
      <w:tr w:rsidR="00A36C0A" w14:paraId="74649A6F" w14:textId="77777777" w:rsidTr="001D531B">
        <w:trPr>
          <w:trHeight w:hRule="exact" w:val="712"/>
        </w:trPr>
        <w:tc>
          <w:tcPr>
            <w:tcW w:w="6455" w:type="dxa"/>
            <w:tcBorders>
              <w:top w:val="single" w:sz="4" w:space="0" w:color="000000"/>
              <w:left w:val="single" w:sz="4" w:space="0" w:color="000000"/>
              <w:bottom w:val="single" w:sz="4" w:space="0" w:color="000000"/>
            </w:tcBorders>
            <w:vAlign w:val="bottom"/>
          </w:tcPr>
          <w:p w14:paraId="1C5342A4" w14:textId="77777777" w:rsidR="00A36C0A" w:rsidRPr="00397E9F" w:rsidRDefault="00A86EE2">
            <w:pPr>
              <w:autoSpaceDE w:val="0"/>
              <w:snapToGrid w:val="0"/>
              <w:rPr>
                <w:sz w:val="22"/>
                <w:szCs w:val="22"/>
              </w:rPr>
            </w:pPr>
            <w:r w:rsidRPr="00397E9F">
              <w:rPr>
                <w:sz w:val="22"/>
                <w:szCs w:val="22"/>
              </w:rPr>
              <w:t xml:space="preserve">Certificates, Licenses, </w:t>
            </w:r>
            <w:proofErr w:type="spellStart"/>
            <w:r w:rsidRPr="00397E9F">
              <w:rPr>
                <w:sz w:val="22"/>
                <w:szCs w:val="22"/>
              </w:rPr>
              <w:t>ect</w:t>
            </w:r>
            <w:proofErr w:type="spellEnd"/>
            <w:r w:rsidRPr="00397E9F">
              <w:rPr>
                <w:sz w:val="22"/>
                <w:szCs w:val="22"/>
              </w:rPr>
              <w:t>.</w:t>
            </w:r>
            <w:r w:rsidR="00A36C0A" w:rsidRPr="00397E9F">
              <w:rPr>
                <w:sz w:val="22"/>
                <w:szCs w:val="22"/>
              </w:rPr>
              <w:t xml:space="preserve"> – </w:t>
            </w:r>
          </w:p>
        </w:tc>
        <w:tc>
          <w:tcPr>
            <w:tcW w:w="3047" w:type="dxa"/>
            <w:tcBorders>
              <w:top w:val="single" w:sz="4" w:space="0" w:color="000000"/>
              <w:left w:val="single" w:sz="4" w:space="0" w:color="000000"/>
              <w:bottom w:val="single" w:sz="4" w:space="0" w:color="000000"/>
              <w:right w:val="single" w:sz="4" w:space="0" w:color="000000"/>
            </w:tcBorders>
            <w:vAlign w:val="bottom"/>
          </w:tcPr>
          <w:p w14:paraId="413048C6" w14:textId="77777777" w:rsidR="00A36C0A" w:rsidRDefault="00A36C0A">
            <w:pPr>
              <w:autoSpaceDE w:val="0"/>
              <w:snapToGrid w:val="0"/>
              <w:rPr>
                <w:rFonts w:ascii="Arial" w:hAnsi="Arial" w:cs="Arial"/>
                <w:sz w:val="22"/>
                <w:szCs w:val="22"/>
              </w:rPr>
            </w:pPr>
          </w:p>
        </w:tc>
      </w:tr>
      <w:tr w:rsidR="00A86EE2" w14:paraId="665CB422" w14:textId="77777777" w:rsidTr="001D531B">
        <w:trPr>
          <w:trHeight w:hRule="exact" w:val="712"/>
        </w:trPr>
        <w:tc>
          <w:tcPr>
            <w:tcW w:w="6455" w:type="dxa"/>
            <w:tcBorders>
              <w:top w:val="single" w:sz="4" w:space="0" w:color="000000"/>
              <w:left w:val="single" w:sz="4" w:space="0" w:color="000000"/>
              <w:bottom w:val="single" w:sz="4" w:space="0" w:color="000000"/>
            </w:tcBorders>
            <w:vAlign w:val="bottom"/>
          </w:tcPr>
          <w:p w14:paraId="5285919A" w14:textId="77777777" w:rsidR="00A86EE2" w:rsidRPr="00397E9F" w:rsidRDefault="00A86EE2">
            <w:pPr>
              <w:autoSpaceDE w:val="0"/>
              <w:snapToGrid w:val="0"/>
              <w:rPr>
                <w:sz w:val="22"/>
                <w:szCs w:val="22"/>
              </w:rPr>
            </w:pPr>
            <w:r w:rsidRPr="00397E9F">
              <w:rPr>
                <w:sz w:val="22"/>
                <w:szCs w:val="22"/>
              </w:rPr>
              <w:t>Certificate of Incorporation</w:t>
            </w:r>
          </w:p>
        </w:tc>
        <w:tc>
          <w:tcPr>
            <w:tcW w:w="3047" w:type="dxa"/>
            <w:tcBorders>
              <w:top w:val="single" w:sz="4" w:space="0" w:color="000000"/>
              <w:left w:val="single" w:sz="4" w:space="0" w:color="000000"/>
              <w:bottom w:val="single" w:sz="4" w:space="0" w:color="000000"/>
              <w:right w:val="single" w:sz="4" w:space="0" w:color="000000"/>
            </w:tcBorders>
            <w:vAlign w:val="bottom"/>
          </w:tcPr>
          <w:p w14:paraId="692FB5C2" w14:textId="77777777" w:rsidR="00A86EE2" w:rsidRDefault="00A86EE2">
            <w:pPr>
              <w:autoSpaceDE w:val="0"/>
              <w:snapToGrid w:val="0"/>
              <w:rPr>
                <w:rFonts w:ascii="Arial" w:hAnsi="Arial" w:cs="Arial"/>
                <w:sz w:val="22"/>
                <w:szCs w:val="22"/>
              </w:rPr>
            </w:pPr>
          </w:p>
        </w:tc>
      </w:tr>
      <w:tr w:rsidR="00A36C0A" w14:paraId="0F4768A3" w14:textId="77777777" w:rsidTr="001D531B">
        <w:trPr>
          <w:trHeight w:hRule="exact" w:val="712"/>
        </w:trPr>
        <w:tc>
          <w:tcPr>
            <w:tcW w:w="6455" w:type="dxa"/>
            <w:tcBorders>
              <w:top w:val="single" w:sz="4" w:space="0" w:color="000000"/>
              <w:left w:val="single" w:sz="4" w:space="0" w:color="000000"/>
              <w:bottom w:val="single" w:sz="4" w:space="0" w:color="000000"/>
            </w:tcBorders>
            <w:vAlign w:val="bottom"/>
          </w:tcPr>
          <w:p w14:paraId="0D776255" w14:textId="77777777" w:rsidR="00A36C0A" w:rsidRPr="00397E9F" w:rsidRDefault="00186EA4">
            <w:pPr>
              <w:autoSpaceDE w:val="0"/>
              <w:snapToGrid w:val="0"/>
              <w:rPr>
                <w:sz w:val="22"/>
                <w:szCs w:val="22"/>
              </w:rPr>
            </w:pPr>
            <w:r w:rsidRPr="00397E9F">
              <w:rPr>
                <w:sz w:val="22"/>
                <w:szCs w:val="22"/>
              </w:rPr>
              <w:t>Most recent</w:t>
            </w:r>
            <w:r w:rsidR="00A36C0A" w:rsidRPr="00397E9F">
              <w:rPr>
                <w:sz w:val="22"/>
                <w:szCs w:val="22"/>
              </w:rPr>
              <w:t xml:space="preserve"> independent audit  </w:t>
            </w:r>
          </w:p>
        </w:tc>
        <w:tc>
          <w:tcPr>
            <w:tcW w:w="3047" w:type="dxa"/>
            <w:tcBorders>
              <w:top w:val="single" w:sz="4" w:space="0" w:color="000000"/>
              <w:left w:val="single" w:sz="4" w:space="0" w:color="000000"/>
              <w:bottom w:val="single" w:sz="4" w:space="0" w:color="000000"/>
              <w:right w:val="single" w:sz="4" w:space="0" w:color="000000"/>
            </w:tcBorders>
            <w:vAlign w:val="bottom"/>
          </w:tcPr>
          <w:p w14:paraId="38041286" w14:textId="77777777" w:rsidR="00A36C0A" w:rsidRDefault="00A36C0A">
            <w:pPr>
              <w:autoSpaceDE w:val="0"/>
              <w:snapToGrid w:val="0"/>
              <w:rPr>
                <w:rFonts w:ascii="Arial" w:hAnsi="Arial" w:cs="Arial"/>
                <w:sz w:val="22"/>
                <w:szCs w:val="22"/>
              </w:rPr>
            </w:pPr>
          </w:p>
        </w:tc>
      </w:tr>
      <w:tr w:rsidR="00A36C0A" w14:paraId="4F271336" w14:textId="77777777" w:rsidTr="001D531B">
        <w:trPr>
          <w:trHeight w:hRule="exact" w:val="712"/>
        </w:trPr>
        <w:tc>
          <w:tcPr>
            <w:tcW w:w="6455" w:type="dxa"/>
            <w:tcBorders>
              <w:top w:val="single" w:sz="4" w:space="0" w:color="000000"/>
              <w:left w:val="single" w:sz="4" w:space="0" w:color="000000"/>
              <w:bottom w:val="single" w:sz="4" w:space="0" w:color="000000"/>
            </w:tcBorders>
            <w:vAlign w:val="bottom"/>
          </w:tcPr>
          <w:p w14:paraId="4185F368" w14:textId="77777777" w:rsidR="00A36C0A" w:rsidRPr="00397E9F" w:rsidRDefault="00A36C0A">
            <w:pPr>
              <w:autoSpaceDE w:val="0"/>
              <w:snapToGrid w:val="0"/>
              <w:rPr>
                <w:sz w:val="22"/>
                <w:szCs w:val="22"/>
              </w:rPr>
            </w:pPr>
            <w:r w:rsidRPr="00397E9F">
              <w:rPr>
                <w:sz w:val="22"/>
                <w:szCs w:val="22"/>
              </w:rPr>
              <w:t>Copy of most recent 990 tax return</w:t>
            </w:r>
          </w:p>
        </w:tc>
        <w:tc>
          <w:tcPr>
            <w:tcW w:w="3047" w:type="dxa"/>
            <w:tcBorders>
              <w:top w:val="single" w:sz="4" w:space="0" w:color="000000"/>
              <w:left w:val="single" w:sz="4" w:space="0" w:color="000000"/>
              <w:bottom w:val="single" w:sz="4" w:space="0" w:color="000000"/>
              <w:right w:val="single" w:sz="4" w:space="0" w:color="000000"/>
            </w:tcBorders>
            <w:vAlign w:val="bottom"/>
          </w:tcPr>
          <w:p w14:paraId="4AD7AD7B" w14:textId="77777777" w:rsidR="00A36C0A" w:rsidRDefault="00A36C0A">
            <w:pPr>
              <w:autoSpaceDE w:val="0"/>
              <w:snapToGrid w:val="0"/>
              <w:rPr>
                <w:rFonts w:ascii="Arial" w:hAnsi="Arial" w:cs="Arial"/>
                <w:sz w:val="22"/>
                <w:szCs w:val="22"/>
              </w:rPr>
            </w:pPr>
          </w:p>
        </w:tc>
      </w:tr>
      <w:tr w:rsidR="00A36C0A" w14:paraId="67A3BC7D" w14:textId="77777777" w:rsidTr="001D531B">
        <w:trPr>
          <w:trHeight w:hRule="exact" w:val="712"/>
        </w:trPr>
        <w:tc>
          <w:tcPr>
            <w:tcW w:w="6455" w:type="dxa"/>
            <w:tcBorders>
              <w:top w:val="single" w:sz="4" w:space="0" w:color="000000"/>
              <w:left w:val="single" w:sz="4" w:space="0" w:color="000000"/>
              <w:bottom w:val="single" w:sz="4" w:space="0" w:color="000000"/>
            </w:tcBorders>
            <w:vAlign w:val="bottom"/>
          </w:tcPr>
          <w:p w14:paraId="2918DC0E" w14:textId="77777777" w:rsidR="00A36C0A" w:rsidRPr="00397E9F" w:rsidRDefault="00A36C0A">
            <w:pPr>
              <w:autoSpaceDE w:val="0"/>
              <w:snapToGrid w:val="0"/>
              <w:rPr>
                <w:sz w:val="22"/>
                <w:szCs w:val="22"/>
              </w:rPr>
            </w:pPr>
            <w:r w:rsidRPr="00397E9F">
              <w:rPr>
                <w:sz w:val="22"/>
                <w:szCs w:val="22"/>
              </w:rPr>
              <w:t xml:space="preserve">Agency policy statement for </w:t>
            </w:r>
            <w:r w:rsidR="00BD1C9C" w:rsidRPr="00397E9F">
              <w:rPr>
                <w:sz w:val="22"/>
                <w:szCs w:val="22"/>
              </w:rPr>
              <w:t xml:space="preserve">background </w:t>
            </w:r>
            <w:r w:rsidRPr="00397E9F">
              <w:rPr>
                <w:sz w:val="22"/>
                <w:szCs w:val="22"/>
              </w:rPr>
              <w:t xml:space="preserve">screening of staff  </w:t>
            </w:r>
          </w:p>
        </w:tc>
        <w:tc>
          <w:tcPr>
            <w:tcW w:w="3047" w:type="dxa"/>
            <w:tcBorders>
              <w:top w:val="single" w:sz="4" w:space="0" w:color="000000"/>
              <w:left w:val="single" w:sz="4" w:space="0" w:color="000000"/>
              <w:bottom w:val="single" w:sz="4" w:space="0" w:color="000000"/>
              <w:right w:val="single" w:sz="4" w:space="0" w:color="000000"/>
            </w:tcBorders>
            <w:vAlign w:val="bottom"/>
          </w:tcPr>
          <w:p w14:paraId="39BECBF8" w14:textId="77777777" w:rsidR="00A36C0A" w:rsidRDefault="00A36C0A">
            <w:pPr>
              <w:autoSpaceDE w:val="0"/>
              <w:snapToGrid w:val="0"/>
              <w:rPr>
                <w:rFonts w:ascii="Arial" w:hAnsi="Arial" w:cs="Arial"/>
                <w:sz w:val="22"/>
                <w:szCs w:val="22"/>
              </w:rPr>
            </w:pPr>
          </w:p>
        </w:tc>
      </w:tr>
      <w:tr w:rsidR="00A36C0A" w14:paraId="1004D0D5" w14:textId="77777777" w:rsidTr="001D531B">
        <w:trPr>
          <w:trHeight w:hRule="exact" w:val="712"/>
        </w:trPr>
        <w:tc>
          <w:tcPr>
            <w:tcW w:w="6455" w:type="dxa"/>
            <w:tcBorders>
              <w:top w:val="single" w:sz="4" w:space="0" w:color="000000"/>
              <w:left w:val="single" w:sz="4" w:space="0" w:color="000000"/>
              <w:bottom w:val="single" w:sz="4" w:space="0" w:color="000000"/>
            </w:tcBorders>
            <w:vAlign w:val="bottom"/>
          </w:tcPr>
          <w:p w14:paraId="0F82E79F" w14:textId="77777777" w:rsidR="00A36C0A" w:rsidRPr="00397E9F" w:rsidRDefault="00A36C0A">
            <w:pPr>
              <w:autoSpaceDE w:val="0"/>
              <w:snapToGrid w:val="0"/>
              <w:rPr>
                <w:sz w:val="22"/>
                <w:szCs w:val="22"/>
              </w:rPr>
            </w:pPr>
            <w:r w:rsidRPr="00397E9F">
              <w:rPr>
                <w:sz w:val="22"/>
                <w:szCs w:val="22"/>
              </w:rPr>
              <w:t xml:space="preserve">Copies of agency accreditation(s) –  </w:t>
            </w:r>
          </w:p>
        </w:tc>
        <w:tc>
          <w:tcPr>
            <w:tcW w:w="3047" w:type="dxa"/>
            <w:tcBorders>
              <w:top w:val="single" w:sz="4" w:space="0" w:color="000000"/>
              <w:left w:val="single" w:sz="4" w:space="0" w:color="000000"/>
              <w:bottom w:val="single" w:sz="4" w:space="0" w:color="000000"/>
              <w:right w:val="single" w:sz="4" w:space="0" w:color="000000"/>
            </w:tcBorders>
            <w:vAlign w:val="bottom"/>
          </w:tcPr>
          <w:p w14:paraId="2BFC7AEE" w14:textId="77777777" w:rsidR="00A36C0A" w:rsidRDefault="00A36C0A">
            <w:pPr>
              <w:autoSpaceDE w:val="0"/>
              <w:snapToGrid w:val="0"/>
              <w:rPr>
                <w:rFonts w:ascii="Arial" w:hAnsi="Arial" w:cs="Arial"/>
                <w:sz w:val="22"/>
                <w:szCs w:val="22"/>
              </w:rPr>
            </w:pPr>
          </w:p>
        </w:tc>
      </w:tr>
      <w:tr w:rsidR="00A36C0A" w14:paraId="3A65B44E" w14:textId="77777777" w:rsidTr="001D531B">
        <w:trPr>
          <w:trHeight w:hRule="exact" w:val="712"/>
        </w:trPr>
        <w:tc>
          <w:tcPr>
            <w:tcW w:w="6455" w:type="dxa"/>
            <w:tcBorders>
              <w:top w:val="single" w:sz="4" w:space="0" w:color="000000"/>
              <w:left w:val="single" w:sz="4" w:space="0" w:color="000000"/>
              <w:bottom w:val="single" w:sz="4" w:space="0" w:color="000000"/>
            </w:tcBorders>
            <w:vAlign w:val="bottom"/>
          </w:tcPr>
          <w:p w14:paraId="23CC4316" w14:textId="77777777" w:rsidR="00A36C0A" w:rsidRPr="00397E9F" w:rsidRDefault="00A36C0A">
            <w:pPr>
              <w:autoSpaceDE w:val="0"/>
              <w:snapToGrid w:val="0"/>
              <w:rPr>
                <w:sz w:val="22"/>
                <w:szCs w:val="22"/>
              </w:rPr>
            </w:pPr>
            <w:r w:rsidRPr="00397E9F">
              <w:rPr>
                <w:sz w:val="22"/>
                <w:szCs w:val="22"/>
              </w:rPr>
              <w:t xml:space="preserve">Most recent strategic plan </w:t>
            </w:r>
          </w:p>
        </w:tc>
        <w:tc>
          <w:tcPr>
            <w:tcW w:w="3047" w:type="dxa"/>
            <w:tcBorders>
              <w:top w:val="single" w:sz="4" w:space="0" w:color="000000"/>
              <w:left w:val="single" w:sz="4" w:space="0" w:color="000000"/>
              <w:bottom w:val="single" w:sz="4" w:space="0" w:color="000000"/>
              <w:right w:val="single" w:sz="4" w:space="0" w:color="000000"/>
            </w:tcBorders>
            <w:vAlign w:val="bottom"/>
          </w:tcPr>
          <w:p w14:paraId="6E36764F" w14:textId="77777777" w:rsidR="00A36C0A" w:rsidRDefault="00A36C0A">
            <w:pPr>
              <w:autoSpaceDE w:val="0"/>
              <w:snapToGrid w:val="0"/>
              <w:rPr>
                <w:rFonts w:ascii="Arial" w:hAnsi="Arial" w:cs="Arial"/>
                <w:sz w:val="22"/>
                <w:szCs w:val="22"/>
              </w:rPr>
            </w:pPr>
          </w:p>
        </w:tc>
      </w:tr>
      <w:tr w:rsidR="00A36C0A" w14:paraId="3FCB858A" w14:textId="77777777" w:rsidTr="001D531B">
        <w:trPr>
          <w:trHeight w:hRule="exact" w:val="712"/>
        </w:trPr>
        <w:tc>
          <w:tcPr>
            <w:tcW w:w="6455" w:type="dxa"/>
            <w:tcBorders>
              <w:top w:val="single" w:sz="4" w:space="0" w:color="000000"/>
              <w:left w:val="single" w:sz="4" w:space="0" w:color="000000"/>
              <w:bottom w:val="single" w:sz="4" w:space="0" w:color="000000"/>
            </w:tcBorders>
            <w:vAlign w:val="bottom"/>
          </w:tcPr>
          <w:p w14:paraId="6AC2D4B2" w14:textId="77777777" w:rsidR="002A6F49" w:rsidRPr="00397E9F" w:rsidRDefault="00900339">
            <w:pPr>
              <w:autoSpaceDE w:val="0"/>
              <w:snapToGrid w:val="0"/>
              <w:rPr>
                <w:sz w:val="22"/>
                <w:szCs w:val="22"/>
              </w:rPr>
            </w:pPr>
            <w:r w:rsidRPr="00397E9F">
              <w:rPr>
                <w:sz w:val="22"/>
                <w:szCs w:val="22"/>
              </w:rPr>
              <w:t>Liability Insurance</w:t>
            </w:r>
          </w:p>
          <w:p w14:paraId="4F66B1FD" w14:textId="77777777" w:rsidR="00A36C0A" w:rsidRPr="00397E9F" w:rsidRDefault="005F7FFC">
            <w:pPr>
              <w:autoSpaceDE w:val="0"/>
              <w:snapToGrid w:val="0"/>
              <w:rPr>
                <w:color w:val="FF0000"/>
                <w:sz w:val="20"/>
                <w:szCs w:val="20"/>
              </w:rPr>
            </w:pPr>
            <w:r w:rsidRPr="00397E9F">
              <w:rPr>
                <w:color w:val="FF0000"/>
                <w:sz w:val="20"/>
                <w:szCs w:val="20"/>
              </w:rPr>
              <w:t xml:space="preserve"> </w:t>
            </w:r>
          </w:p>
        </w:tc>
        <w:tc>
          <w:tcPr>
            <w:tcW w:w="3047" w:type="dxa"/>
            <w:tcBorders>
              <w:top w:val="single" w:sz="4" w:space="0" w:color="000000"/>
              <w:left w:val="single" w:sz="4" w:space="0" w:color="000000"/>
              <w:bottom w:val="single" w:sz="4" w:space="0" w:color="000000"/>
              <w:right w:val="single" w:sz="4" w:space="0" w:color="000000"/>
            </w:tcBorders>
            <w:vAlign w:val="bottom"/>
          </w:tcPr>
          <w:p w14:paraId="31C72462" w14:textId="77777777" w:rsidR="00A36C0A" w:rsidRDefault="00A36C0A">
            <w:pPr>
              <w:autoSpaceDE w:val="0"/>
              <w:snapToGrid w:val="0"/>
              <w:rPr>
                <w:rFonts w:ascii="Arial" w:hAnsi="Arial" w:cs="Arial"/>
                <w:sz w:val="22"/>
                <w:szCs w:val="22"/>
              </w:rPr>
            </w:pPr>
          </w:p>
        </w:tc>
      </w:tr>
      <w:tr w:rsidR="00A36C0A" w14:paraId="1C32A647" w14:textId="77777777" w:rsidTr="001D531B">
        <w:trPr>
          <w:trHeight w:hRule="exact" w:val="712"/>
        </w:trPr>
        <w:tc>
          <w:tcPr>
            <w:tcW w:w="6455" w:type="dxa"/>
            <w:tcBorders>
              <w:top w:val="single" w:sz="4" w:space="0" w:color="000000"/>
              <w:left w:val="single" w:sz="4" w:space="0" w:color="000000"/>
              <w:bottom w:val="single" w:sz="4" w:space="0" w:color="000000"/>
            </w:tcBorders>
            <w:vAlign w:val="bottom"/>
          </w:tcPr>
          <w:p w14:paraId="7DCED2F9" w14:textId="77777777" w:rsidR="00A36C0A" w:rsidRPr="00397E9F" w:rsidRDefault="00A36C0A">
            <w:pPr>
              <w:autoSpaceDE w:val="0"/>
              <w:snapToGrid w:val="0"/>
              <w:rPr>
                <w:sz w:val="22"/>
                <w:szCs w:val="22"/>
              </w:rPr>
            </w:pPr>
            <w:r w:rsidRPr="00397E9F">
              <w:rPr>
                <w:sz w:val="22"/>
                <w:szCs w:val="22"/>
              </w:rPr>
              <w:t>Board of Director’s resolution *see Appendix A</w:t>
            </w:r>
          </w:p>
        </w:tc>
        <w:tc>
          <w:tcPr>
            <w:tcW w:w="3047" w:type="dxa"/>
            <w:tcBorders>
              <w:top w:val="single" w:sz="4" w:space="0" w:color="000000"/>
              <w:left w:val="single" w:sz="4" w:space="0" w:color="000000"/>
              <w:bottom w:val="single" w:sz="4" w:space="0" w:color="000000"/>
              <w:right w:val="single" w:sz="4" w:space="0" w:color="000000"/>
            </w:tcBorders>
            <w:vAlign w:val="bottom"/>
          </w:tcPr>
          <w:p w14:paraId="0280A47B" w14:textId="77777777" w:rsidR="00A36C0A" w:rsidRDefault="00A36C0A">
            <w:pPr>
              <w:autoSpaceDE w:val="0"/>
              <w:snapToGrid w:val="0"/>
              <w:rPr>
                <w:rFonts w:ascii="Arial" w:hAnsi="Arial" w:cs="Arial"/>
                <w:sz w:val="22"/>
                <w:szCs w:val="22"/>
              </w:rPr>
            </w:pPr>
          </w:p>
        </w:tc>
      </w:tr>
      <w:tr w:rsidR="00A36C0A" w14:paraId="5985DFB6" w14:textId="77777777" w:rsidTr="001D531B">
        <w:trPr>
          <w:trHeight w:hRule="exact" w:val="712"/>
        </w:trPr>
        <w:tc>
          <w:tcPr>
            <w:tcW w:w="6455" w:type="dxa"/>
            <w:tcBorders>
              <w:top w:val="single" w:sz="4" w:space="0" w:color="000000"/>
              <w:left w:val="single" w:sz="4" w:space="0" w:color="000000"/>
              <w:bottom w:val="single" w:sz="4" w:space="0" w:color="000000"/>
            </w:tcBorders>
            <w:vAlign w:val="bottom"/>
          </w:tcPr>
          <w:p w14:paraId="5E21AFFC" w14:textId="77777777" w:rsidR="00A36C0A" w:rsidRPr="00397E9F" w:rsidRDefault="00A36C0A">
            <w:pPr>
              <w:autoSpaceDE w:val="0"/>
              <w:snapToGrid w:val="0"/>
              <w:rPr>
                <w:sz w:val="22"/>
                <w:szCs w:val="22"/>
              </w:rPr>
            </w:pPr>
            <w:r w:rsidRPr="00397E9F">
              <w:rPr>
                <w:sz w:val="22"/>
                <w:szCs w:val="22"/>
              </w:rPr>
              <w:t>List of current Board of Directors</w:t>
            </w:r>
          </w:p>
        </w:tc>
        <w:tc>
          <w:tcPr>
            <w:tcW w:w="3047" w:type="dxa"/>
            <w:tcBorders>
              <w:top w:val="single" w:sz="4" w:space="0" w:color="000000"/>
              <w:left w:val="single" w:sz="4" w:space="0" w:color="000000"/>
              <w:bottom w:val="single" w:sz="4" w:space="0" w:color="000000"/>
              <w:right w:val="single" w:sz="4" w:space="0" w:color="000000"/>
            </w:tcBorders>
            <w:vAlign w:val="bottom"/>
          </w:tcPr>
          <w:p w14:paraId="4D693E3F" w14:textId="77777777" w:rsidR="00A36C0A" w:rsidRDefault="00A36C0A">
            <w:pPr>
              <w:autoSpaceDE w:val="0"/>
              <w:snapToGrid w:val="0"/>
              <w:rPr>
                <w:rFonts w:ascii="Arial" w:hAnsi="Arial" w:cs="Arial"/>
                <w:sz w:val="22"/>
                <w:szCs w:val="22"/>
              </w:rPr>
            </w:pPr>
          </w:p>
        </w:tc>
      </w:tr>
      <w:tr w:rsidR="00A36C0A" w14:paraId="75C847DC" w14:textId="77777777" w:rsidTr="001D531B">
        <w:trPr>
          <w:trHeight w:hRule="exact" w:val="712"/>
        </w:trPr>
        <w:tc>
          <w:tcPr>
            <w:tcW w:w="6455" w:type="dxa"/>
            <w:tcBorders>
              <w:top w:val="single" w:sz="4" w:space="0" w:color="000000"/>
              <w:left w:val="single" w:sz="4" w:space="0" w:color="000000"/>
              <w:bottom w:val="single" w:sz="4" w:space="0" w:color="000000"/>
            </w:tcBorders>
            <w:vAlign w:val="bottom"/>
          </w:tcPr>
          <w:p w14:paraId="7FE42760" w14:textId="77777777" w:rsidR="00A36C0A" w:rsidRPr="00397E9F" w:rsidRDefault="00900339">
            <w:pPr>
              <w:autoSpaceDE w:val="0"/>
              <w:snapToGrid w:val="0"/>
              <w:rPr>
                <w:sz w:val="22"/>
                <w:szCs w:val="22"/>
              </w:rPr>
            </w:pPr>
            <w:r w:rsidRPr="00397E9F">
              <w:rPr>
                <w:sz w:val="22"/>
                <w:szCs w:val="22"/>
              </w:rPr>
              <w:t>Action Plan</w:t>
            </w:r>
          </w:p>
        </w:tc>
        <w:tc>
          <w:tcPr>
            <w:tcW w:w="3047" w:type="dxa"/>
            <w:tcBorders>
              <w:top w:val="single" w:sz="4" w:space="0" w:color="000000"/>
              <w:left w:val="single" w:sz="4" w:space="0" w:color="000000"/>
              <w:bottom w:val="single" w:sz="4" w:space="0" w:color="000000"/>
              <w:right w:val="single" w:sz="4" w:space="0" w:color="000000"/>
            </w:tcBorders>
            <w:vAlign w:val="bottom"/>
          </w:tcPr>
          <w:p w14:paraId="6EC77B0B" w14:textId="77777777" w:rsidR="00A36C0A" w:rsidRDefault="00A36C0A">
            <w:pPr>
              <w:autoSpaceDE w:val="0"/>
              <w:snapToGrid w:val="0"/>
              <w:rPr>
                <w:rFonts w:ascii="Arial" w:hAnsi="Arial" w:cs="Arial"/>
                <w:sz w:val="22"/>
                <w:szCs w:val="22"/>
              </w:rPr>
            </w:pPr>
          </w:p>
        </w:tc>
      </w:tr>
      <w:tr w:rsidR="00900339" w14:paraId="65E94343" w14:textId="77777777" w:rsidTr="001D531B">
        <w:trPr>
          <w:trHeight w:hRule="exact" w:val="712"/>
        </w:trPr>
        <w:tc>
          <w:tcPr>
            <w:tcW w:w="6455" w:type="dxa"/>
            <w:tcBorders>
              <w:top w:val="single" w:sz="4" w:space="0" w:color="000000"/>
              <w:left w:val="single" w:sz="4" w:space="0" w:color="000000"/>
              <w:bottom w:val="single" w:sz="4" w:space="0" w:color="000000"/>
            </w:tcBorders>
            <w:vAlign w:val="bottom"/>
          </w:tcPr>
          <w:p w14:paraId="1F79AE4C" w14:textId="77777777" w:rsidR="00900339" w:rsidRPr="00397E9F" w:rsidRDefault="00900339">
            <w:pPr>
              <w:autoSpaceDE w:val="0"/>
              <w:snapToGrid w:val="0"/>
              <w:rPr>
                <w:sz w:val="22"/>
                <w:szCs w:val="22"/>
              </w:rPr>
            </w:pPr>
            <w:r w:rsidRPr="00397E9F">
              <w:rPr>
                <w:sz w:val="22"/>
                <w:szCs w:val="22"/>
              </w:rPr>
              <w:t>Business Associate Agreement</w:t>
            </w:r>
          </w:p>
        </w:tc>
        <w:tc>
          <w:tcPr>
            <w:tcW w:w="3047" w:type="dxa"/>
            <w:tcBorders>
              <w:top w:val="single" w:sz="4" w:space="0" w:color="000000"/>
              <w:left w:val="single" w:sz="4" w:space="0" w:color="000000"/>
              <w:bottom w:val="single" w:sz="4" w:space="0" w:color="000000"/>
              <w:right w:val="single" w:sz="4" w:space="0" w:color="000000"/>
            </w:tcBorders>
            <w:vAlign w:val="bottom"/>
          </w:tcPr>
          <w:p w14:paraId="1A205854" w14:textId="77777777" w:rsidR="00900339" w:rsidRDefault="00900339">
            <w:pPr>
              <w:autoSpaceDE w:val="0"/>
              <w:snapToGrid w:val="0"/>
              <w:rPr>
                <w:rFonts w:ascii="Arial" w:hAnsi="Arial" w:cs="Arial"/>
                <w:sz w:val="22"/>
                <w:szCs w:val="22"/>
              </w:rPr>
            </w:pPr>
          </w:p>
        </w:tc>
      </w:tr>
      <w:tr w:rsidR="00A86EE2" w14:paraId="13B54903" w14:textId="77777777" w:rsidTr="001D531B">
        <w:trPr>
          <w:trHeight w:hRule="exact" w:val="712"/>
        </w:trPr>
        <w:tc>
          <w:tcPr>
            <w:tcW w:w="6455" w:type="dxa"/>
            <w:tcBorders>
              <w:top w:val="single" w:sz="4" w:space="0" w:color="000000"/>
              <w:left w:val="single" w:sz="4" w:space="0" w:color="000000"/>
              <w:bottom w:val="single" w:sz="4" w:space="0" w:color="000000"/>
            </w:tcBorders>
            <w:vAlign w:val="bottom"/>
          </w:tcPr>
          <w:p w14:paraId="40C65CBF" w14:textId="77777777" w:rsidR="00A86EE2" w:rsidRPr="00397E9F" w:rsidRDefault="00A86EE2">
            <w:pPr>
              <w:autoSpaceDE w:val="0"/>
              <w:snapToGrid w:val="0"/>
              <w:rPr>
                <w:sz w:val="22"/>
                <w:szCs w:val="22"/>
              </w:rPr>
            </w:pPr>
            <w:r w:rsidRPr="00397E9F">
              <w:rPr>
                <w:sz w:val="22"/>
                <w:szCs w:val="22"/>
              </w:rPr>
              <w:t>Budget-current year, previous year, and next year’s projections</w:t>
            </w:r>
          </w:p>
        </w:tc>
        <w:tc>
          <w:tcPr>
            <w:tcW w:w="3047" w:type="dxa"/>
            <w:tcBorders>
              <w:top w:val="single" w:sz="4" w:space="0" w:color="000000"/>
              <w:left w:val="single" w:sz="4" w:space="0" w:color="000000"/>
              <w:bottom w:val="single" w:sz="4" w:space="0" w:color="000000"/>
              <w:right w:val="single" w:sz="4" w:space="0" w:color="000000"/>
            </w:tcBorders>
            <w:vAlign w:val="bottom"/>
          </w:tcPr>
          <w:p w14:paraId="14E0EB73" w14:textId="77777777" w:rsidR="00A86EE2" w:rsidRDefault="00A86EE2">
            <w:pPr>
              <w:autoSpaceDE w:val="0"/>
              <w:snapToGrid w:val="0"/>
              <w:rPr>
                <w:rFonts w:ascii="Arial" w:hAnsi="Arial" w:cs="Arial"/>
                <w:sz w:val="22"/>
                <w:szCs w:val="22"/>
              </w:rPr>
            </w:pPr>
          </w:p>
        </w:tc>
      </w:tr>
      <w:tr w:rsidR="00900339" w14:paraId="028F9CAE" w14:textId="77777777" w:rsidTr="001D531B">
        <w:trPr>
          <w:trHeight w:hRule="exact" w:val="712"/>
        </w:trPr>
        <w:tc>
          <w:tcPr>
            <w:tcW w:w="6455" w:type="dxa"/>
            <w:tcBorders>
              <w:top w:val="single" w:sz="4" w:space="0" w:color="000000"/>
              <w:left w:val="single" w:sz="4" w:space="0" w:color="000000"/>
              <w:bottom w:val="single" w:sz="4" w:space="0" w:color="000000"/>
            </w:tcBorders>
            <w:vAlign w:val="bottom"/>
          </w:tcPr>
          <w:p w14:paraId="2CBEAE57" w14:textId="77777777" w:rsidR="00900339" w:rsidRPr="00397E9F" w:rsidRDefault="00900339">
            <w:pPr>
              <w:autoSpaceDE w:val="0"/>
              <w:snapToGrid w:val="0"/>
              <w:rPr>
                <w:sz w:val="22"/>
                <w:szCs w:val="22"/>
              </w:rPr>
            </w:pPr>
            <w:r w:rsidRPr="00397E9F">
              <w:rPr>
                <w:sz w:val="22"/>
                <w:szCs w:val="22"/>
              </w:rPr>
              <w:t>Signature sheet stating that you have read and understand the Funding Policy</w:t>
            </w:r>
          </w:p>
        </w:tc>
        <w:tc>
          <w:tcPr>
            <w:tcW w:w="3047" w:type="dxa"/>
            <w:tcBorders>
              <w:top w:val="single" w:sz="4" w:space="0" w:color="000000"/>
              <w:left w:val="single" w:sz="4" w:space="0" w:color="000000"/>
              <w:bottom w:val="single" w:sz="4" w:space="0" w:color="000000"/>
              <w:right w:val="single" w:sz="4" w:space="0" w:color="000000"/>
            </w:tcBorders>
            <w:vAlign w:val="bottom"/>
          </w:tcPr>
          <w:p w14:paraId="2A330690" w14:textId="77777777" w:rsidR="00900339" w:rsidRDefault="00900339">
            <w:pPr>
              <w:autoSpaceDE w:val="0"/>
              <w:snapToGrid w:val="0"/>
              <w:rPr>
                <w:rFonts w:ascii="Arial" w:hAnsi="Arial" w:cs="Arial"/>
                <w:sz w:val="22"/>
                <w:szCs w:val="22"/>
              </w:rPr>
            </w:pPr>
          </w:p>
        </w:tc>
      </w:tr>
      <w:tr w:rsidR="00900339" w14:paraId="343508C9" w14:textId="77777777" w:rsidTr="001D531B">
        <w:trPr>
          <w:trHeight w:hRule="exact" w:val="712"/>
        </w:trPr>
        <w:tc>
          <w:tcPr>
            <w:tcW w:w="6455" w:type="dxa"/>
            <w:tcBorders>
              <w:top w:val="single" w:sz="4" w:space="0" w:color="000000"/>
              <w:left w:val="single" w:sz="4" w:space="0" w:color="000000"/>
              <w:bottom w:val="single" w:sz="4" w:space="0" w:color="000000"/>
            </w:tcBorders>
            <w:vAlign w:val="bottom"/>
          </w:tcPr>
          <w:p w14:paraId="5A7A74EF" w14:textId="77777777" w:rsidR="00900339" w:rsidRPr="00397E9F" w:rsidRDefault="00900339">
            <w:pPr>
              <w:autoSpaceDE w:val="0"/>
              <w:snapToGrid w:val="0"/>
              <w:rPr>
                <w:sz w:val="22"/>
                <w:szCs w:val="22"/>
              </w:rPr>
            </w:pPr>
            <w:r w:rsidRPr="00397E9F">
              <w:rPr>
                <w:sz w:val="22"/>
                <w:szCs w:val="22"/>
              </w:rPr>
              <w:t xml:space="preserve">Signature sheet stating that you have read and understand the Publicity Policy </w:t>
            </w:r>
          </w:p>
        </w:tc>
        <w:tc>
          <w:tcPr>
            <w:tcW w:w="3047" w:type="dxa"/>
            <w:tcBorders>
              <w:top w:val="single" w:sz="4" w:space="0" w:color="000000"/>
              <w:left w:val="single" w:sz="4" w:space="0" w:color="000000"/>
              <w:bottom w:val="single" w:sz="4" w:space="0" w:color="000000"/>
              <w:right w:val="single" w:sz="4" w:space="0" w:color="000000"/>
            </w:tcBorders>
            <w:vAlign w:val="bottom"/>
          </w:tcPr>
          <w:p w14:paraId="26E4D7BC" w14:textId="77777777" w:rsidR="00900339" w:rsidRDefault="00900339">
            <w:pPr>
              <w:autoSpaceDE w:val="0"/>
              <w:snapToGrid w:val="0"/>
              <w:rPr>
                <w:rFonts w:ascii="Arial" w:hAnsi="Arial" w:cs="Arial"/>
                <w:sz w:val="22"/>
                <w:szCs w:val="22"/>
              </w:rPr>
            </w:pPr>
          </w:p>
        </w:tc>
      </w:tr>
    </w:tbl>
    <w:p w14:paraId="719ED76A" w14:textId="77777777" w:rsidR="00A36C0A" w:rsidRDefault="00A36C0A">
      <w:pPr>
        <w:autoSpaceDE w:val="0"/>
      </w:pPr>
    </w:p>
    <w:p w14:paraId="75BAF9E3" w14:textId="77777777" w:rsidR="00A36C0A" w:rsidRDefault="00A36C0A">
      <w:pPr>
        <w:autoSpaceDE w:val="0"/>
        <w:rPr>
          <w:rFonts w:ascii="Arial" w:hAnsi="Arial" w:cs="Arial"/>
          <w:sz w:val="22"/>
          <w:szCs w:val="22"/>
        </w:rPr>
      </w:pPr>
    </w:p>
    <w:p w14:paraId="21116763" w14:textId="77777777" w:rsidR="00A36C0A" w:rsidRPr="00397E9F" w:rsidRDefault="00A36C0A" w:rsidP="004B3C65">
      <w:pPr>
        <w:autoSpaceDE w:val="0"/>
        <w:rPr>
          <w:sz w:val="22"/>
          <w:szCs w:val="22"/>
        </w:rPr>
      </w:pPr>
      <w:r w:rsidRPr="00397E9F">
        <w:rPr>
          <w:sz w:val="22"/>
          <w:szCs w:val="22"/>
        </w:rPr>
        <w:lastRenderedPageBreak/>
        <w:t>Additional comments about supplemental information</w:t>
      </w:r>
    </w:p>
    <w:tbl>
      <w:tblPr>
        <w:tblW w:w="0" w:type="auto"/>
        <w:tblInd w:w="108" w:type="dxa"/>
        <w:tblLayout w:type="fixed"/>
        <w:tblLook w:val="0000" w:firstRow="0" w:lastRow="0" w:firstColumn="0" w:lastColumn="0" w:noHBand="0" w:noVBand="0"/>
      </w:tblPr>
      <w:tblGrid>
        <w:gridCol w:w="3326"/>
        <w:gridCol w:w="5364"/>
      </w:tblGrid>
      <w:tr w:rsidR="00A36C0A" w14:paraId="35DB45AF" w14:textId="77777777">
        <w:trPr>
          <w:trHeight w:val="499"/>
        </w:trPr>
        <w:tc>
          <w:tcPr>
            <w:tcW w:w="8690" w:type="dxa"/>
            <w:gridSpan w:val="2"/>
            <w:tcBorders>
              <w:top w:val="single" w:sz="4" w:space="0" w:color="000000"/>
              <w:left w:val="single" w:sz="4" w:space="0" w:color="000000"/>
              <w:bottom w:val="single" w:sz="4" w:space="0" w:color="000000"/>
              <w:right w:val="single" w:sz="4" w:space="0" w:color="000000"/>
            </w:tcBorders>
            <w:vAlign w:val="bottom"/>
          </w:tcPr>
          <w:p w14:paraId="33B8066D" w14:textId="77777777" w:rsidR="00A36C0A" w:rsidRPr="00397E9F" w:rsidRDefault="00A36C0A">
            <w:pPr>
              <w:snapToGrid w:val="0"/>
              <w:jc w:val="center"/>
              <w:rPr>
                <w:b/>
                <w:bCs/>
                <w:color w:val="000000"/>
                <w:sz w:val="22"/>
                <w:szCs w:val="22"/>
              </w:rPr>
            </w:pPr>
            <w:r w:rsidRPr="00397E9F">
              <w:rPr>
                <w:b/>
                <w:bCs/>
                <w:color w:val="000000"/>
                <w:sz w:val="22"/>
                <w:szCs w:val="22"/>
              </w:rPr>
              <w:t>Agency Profile</w:t>
            </w:r>
          </w:p>
        </w:tc>
      </w:tr>
      <w:tr w:rsidR="00A36C0A" w14:paraId="72463E82" w14:textId="77777777">
        <w:trPr>
          <w:trHeight w:val="499"/>
        </w:trPr>
        <w:tc>
          <w:tcPr>
            <w:tcW w:w="3326" w:type="dxa"/>
            <w:tcBorders>
              <w:left w:val="single" w:sz="4" w:space="0" w:color="000000"/>
              <w:bottom w:val="single" w:sz="4" w:space="0" w:color="000000"/>
            </w:tcBorders>
            <w:vAlign w:val="bottom"/>
          </w:tcPr>
          <w:p w14:paraId="380D2C5B" w14:textId="77777777" w:rsidR="00A36C0A" w:rsidRPr="00397E9F" w:rsidRDefault="00A36C0A">
            <w:pPr>
              <w:snapToGrid w:val="0"/>
              <w:rPr>
                <w:color w:val="000000"/>
                <w:sz w:val="22"/>
                <w:szCs w:val="22"/>
              </w:rPr>
            </w:pPr>
            <w:r w:rsidRPr="00397E9F">
              <w:rPr>
                <w:color w:val="000000"/>
                <w:sz w:val="22"/>
                <w:szCs w:val="22"/>
              </w:rPr>
              <w:t>Agency Name:</w:t>
            </w:r>
          </w:p>
        </w:tc>
        <w:tc>
          <w:tcPr>
            <w:tcW w:w="5364" w:type="dxa"/>
            <w:tcBorders>
              <w:top w:val="single" w:sz="4" w:space="0" w:color="000000"/>
              <w:left w:val="single" w:sz="4" w:space="0" w:color="000000"/>
              <w:bottom w:val="single" w:sz="4" w:space="0" w:color="000000"/>
              <w:right w:val="single" w:sz="4" w:space="0" w:color="000000"/>
            </w:tcBorders>
            <w:vAlign w:val="bottom"/>
          </w:tcPr>
          <w:p w14:paraId="6C6B7A78" w14:textId="77777777" w:rsidR="00A36C0A" w:rsidRDefault="00A36C0A">
            <w:pPr>
              <w:snapToGrid w:val="0"/>
              <w:rPr>
                <w:rFonts w:ascii="Arial" w:hAnsi="Arial" w:cs="Arial"/>
                <w:color w:val="000000"/>
                <w:sz w:val="22"/>
                <w:szCs w:val="22"/>
              </w:rPr>
            </w:pPr>
            <w:r>
              <w:rPr>
                <w:rFonts w:ascii="Arial" w:hAnsi="Arial" w:cs="Arial"/>
                <w:color w:val="000000"/>
                <w:sz w:val="22"/>
                <w:szCs w:val="22"/>
              </w:rPr>
              <w:t> </w:t>
            </w:r>
            <w:r w:rsidR="007D5378">
              <w:rPr>
                <w:rFonts w:ascii="Arial" w:hAnsi="Arial" w:cs="Arial"/>
                <w:color w:val="000000"/>
                <w:sz w:val="22"/>
                <w:szCs w:val="22"/>
              </w:rPr>
              <w:fldChar w:fldCharType="begin">
                <w:ffData>
                  <w:name w:val="Text5"/>
                  <w:enabled/>
                  <w:calcOnExit w:val="0"/>
                  <w:textInput/>
                </w:ffData>
              </w:fldChar>
            </w:r>
            <w:bookmarkStart w:id="18" w:name="Text5"/>
            <w:r w:rsidR="007D5378">
              <w:rPr>
                <w:rFonts w:ascii="Arial" w:hAnsi="Arial" w:cs="Arial"/>
                <w:color w:val="000000"/>
                <w:sz w:val="22"/>
                <w:szCs w:val="22"/>
              </w:rPr>
              <w:instrText xml:space="preserve"> FORMTEXT </w:instrText>
            </w:r>
            <w:r w:rsidR="007D5378">
              <w:rPr>
                <w:rFonts w:ascii="Arial" w:hAnsi="Arial" w:cs="Arial"/>
                <w:color w:val="000000"/>
                <w:sz w:val="22"/>
                <w:szCs w:val="22"/>
              </w:rPr>
            </w:r>
            <w:r w:rsidR="007D5378">
              <w:rPr>
                <w:rFonts w:ascii="Arial" w:hAnsi="Arial" w:cs="Arial"/>
                <w:color w:val="000000"/>
                <w:sz w:val="22"/>
                <w:szCs w:val="22"/>
              </w:rPr>
              <w:fldChar w:fldCharType="separate"/>
            </w:r>
            <w:r w:rsidR="007D5378">
              <w:rPr>
                <w:rFonts w:ascii="Arial" w:hAnsi="Arial" w:cs="Arial"/>
                <w:noProof/>
                <w:color w:val="000000"/>
                <w:sz w:val="22"/>
                <w:szCs w:val="22"/>
              </w:rPr>
              <w:t> </w:t>
            </w:r>
            <w:r w:rsidR="007D5378">
              <w:rPr>
                <w:rFonts w:ascii="Arial" w:hAnsi="Arial" w:cs="Arial"/>
                <w:noProof/>
                <w:color w:val="000000"/>
                <w:sz w:val="22"/>
                <w:szCs w:val="22"/>
              </w:rPr>
              <w:t> </w:t>
            </w:r>
            <w:r w:rsidR="007D5378">
              <w:rPr>
                <w:rFonts w:ascii="Arial" w:hAnsi="Arial" w:cs="Arial"/>
                <w:noProof/>
                <w:color w:val="000000"/>
                <w:sz w:val="22"/>
                <w:szCs w:val="22"/>
              </w:rPr>
              <w:t> </w:t>
            </w:r>
            <w:r w:rsidR="007D5378">
              <w:rPr>
                <w:rFonts w:ascii="Arial" w:hAnsi="Arial" w:cs="Arial"/>
                <w:noProof/>
                <w:color w:val="000000"/>
                <w:sz w:val="22"/>
                <w:szCs w:val="22"/>
              </w:rPr>
              <w:t> </w:t>
            </w:r>
            <w:r w:rsidR="007D5378">
              <w:rPr>
                <w:rFonts w:ascii="Arial" w:hAnsi="Arial" w:cs="Arial"/>
                <w:noProof/>
                <w:color w:val="000000"/>
                <w:sz w:val="22"/>
                <w:szCs w:val="22"/>
              </w:rPr>
              <w:t> </w:t>
            </w:r>
            <w:r w:rsidR="007D5378">
              <w:rPr>
                <w:rFonts w:ascii="Arial" w:hAnsi="Arial" w:cs="Arial"/>
                <w:color w:val="000000"/>
                <w:sz w:val="22"/>
                <w:szCs w:val="22"/>
              </w:rPr>
              <w:fldChar w:fldCharType="end"/>
            </w:r>
            <w:bookmarkEnd w:id="18"/>
          </w:p>
        </w:tc>
      </w:tr>
      <w:tr w:rsidR="00A36C0A" w14:paraId="7AF180FA" w14:textId="77777777">
        <w:trPr>
          <w:trHeight w:val="499"/>
        </w:trPr>
        <w:tc>
          <w:tcPr>
            <w:tcW w:w="3326" w:type="dxa"/>
            <w:tcBorders>
              <w:left w:val="single" w:sz="4" w:space="0" w:color="000000"/>
              <w:bottom w:val="single" w:sz="4" w:space="0" w:color="000000"/>
            </w:tcBorders>
            <w:vAlign w:val="bottom"/>
          </w:tcPr>
          <w:p w14:paraId="0BD8F73E" w14:textId="77777777" w:rsidR="00A36C0A" w:rsidRPr="00397E9F" w:rsidRDefault="00A36C0A">
            <w:pPr>
              <w:snapToGrid w:val="0"/>
              <w:rPr>
                <w:color w:val="000000"/>
                <w:sz w:val="22"/>
                <w:szCs w:val="22"/>
              </w:rPr>
            </w:pPr>
            <w:r w:rsidRPr="00397E9F">
              <w:rPr>
                <w:color w:val="000000"/>
                <w:sz w:val="22"/>
                <w:szCs w:val="22"/>
              </w:rPr>
              <w:t>Agency Address:</w:t>
            </w:r>
          </w:p>
        </w:tc>
        <w:tc>
          <w:tcPr>
            <w:tcW w:w="5364" w:type="dxa"/>
            <w:tcBorders>
              <w:top w:val="single" w:sz="4" w:space="0" w:color="000000"/>
              <w:left w:val="single" w:sz="4" w:space="0" w:color="000000"/>
              <w:bottom w:val="single" w:sz="4" w:space="0" w:color="000000"/>
              <w:right w:val="single" w:sz="4" w:space="0" w:color="000000"/>
            </w:tcBorders>
            <w:shd w:val="clear" w:color="auto" w:fill="DBEEF3"/>
            <w:vAlign w:val="bottom"/>
          </w:tcPr>
          <w:p w14:paraId="1D91BC4C" w14:textId="77777777" w:rsidR="00A36C0A" w:rsidRDefault="00A36C0A">
            <w:pPr>
              <w:snapToGrid w:val="0"/>
              <w:rPr>
                <w:rFonts w:ascii="Arial" w:hAnsi="Arial" w:cs="Arial"/>
                <w:color w:val="000000"/>
                <w:sz w:val="22"/>
                <w:szCs w:val="22"/>
              </w:rPr>
            </w:pPr>
          </w:p>
        </w:tc>
      </w:tr>
      <w:tr w:rsidR="00A36C0A" w14:paraId="29633BCE" w14:textId="77777777">
        <w:trPr>
          <w:trHeight w:val="499"/>
        </w:trPr>
        <w:tc>
          <w:tcPr>
            <w:tcW w:w="3326" w:type="dxa"/>
            <w:tcBorders>
              <w:left w:val="single" w:sz="4" w:space="0" w:color="000000"/>
              <w:bottom w:val="single" w:sz="4" w:space="0" w:color="000000"/>
            </w:tcBorders>
            <w:vAlign w:val="bottom"/>
          </w:tcPr>
          <w:p w14:paraId="1DEE0111" w14:textId="77777777" w:rsidR="00A36C0A" w:rsidRPr="00397E9F" w:rsidRDefault="00A36C0A" w:rsidP="004470A1">
            <w:pPr>
              <w:snapToGrid w:val="0"/>
              <w:rPr>
                <w:color w:val="000000"/>
                <w:sz w:val="22"/>
                <w:szCs w:val="22"/>
              </w:rPr>
            </w:pPr>
            <w:r w:rsidRPr="00397E9F">
              <w:rPr>
                <w:color w:val="000000"/>
                <w:sz w:val="22"/>
                <w:szCs w:val="22"/>
              </w:rPr>
              <w:t xml:space="preserve">Street </w:t>
            </w:r>
          </w:p>
        </w:tc>
        <w:tc>
          <w:tcPr>
            <w:tcW w:w="5364" w:type="dxa"/>
            <w:tcBorders>
              <w:top w:val="single" w:sz="4" w:space="0" w:color="000000"/>
              <w:left w:val="single" w:sz="4" w:space="0" w:color="000000"/>
              <w:bottom w:val="single" w:sz="4" w:space="0" w:color="000000"/>
              <w:right w:val="single" w:sz="4" w:space="0" w:color="000000"/>
            </w:tcBorders>
            <w:vAlign w:val="bottom"/>
          </w:tcPr>
          <w:p w14:paraId="4EABA199" w14:textId="77777777" w:rsidR="00A36C0A" w:rsidRDefault="007D5378">
            <w:pPr>
              <w:snapToGrid w:val="0"/>
              <w:rPr>
                <w:rFonts w:ascii="Arial" w:hAnsi="Arial" w:cs="Arial"/>
                <w:color w:val="000000"/>
                <w:sz w:val="22"/>
                <w:szCs w:val="22"/>
              </w:rPr>
            </w:pPr>
            <w:r>
              <w:rPr>
                <w:rFonts w:ascii="Arial" w:hAnsi="Arial" w:cs="Arial"/>
                <w:color w:val="000000"/>
                <w:sz w:val="22"/>
                <w:szCs w:val="22"/>
              </w:rPr>
              <w:fldChar w:fldCharType="begin">
                <w:ffData>
                  <w:name w:val="Text6"/>
                  <w:enabled/>
                  <w:calcOnExit w:val="0"/>
                  <w:textInput/>
                </w:ffData>
              </w:fldChar>
            </w:r>
            <w:bookmarkStart w:id="19" w:name="Text6"/>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bookmarkEnd w:id="19"/>
          </w:p>
        </w:tc>
      </w:tr>
      <w:tr w:rsidR="00A36C0A" w14:paraId="2C4DEA65" w14:textId="77777777">
        <w:trPr>
          <w:trHeight w:val="499"/>
        </w:trPr>
        <w:tc>
          <w:tcPr>
            <w:tcW w:w="3326" w:type="dxa"/>
            <w:tcBorders>
              <w:left w:val="single" w:sz="4" w:space="0" w:color="000000"/>
              <w:bottom w:val="single" w:sz="4" w:space="0" w:color="000000"/>
            </w:tcBorders>
            <w:vAlign w:val="bottom"/>
          </w:tcPr>
          <w:p w14:paraId="5EFA23C7" w14:textId="77777777" w:rsidR="00A36C0A" w:rsidRPr="00397E9F" w:rsidRDefault="00A36C0A" w:rsidP="004470A1">
            <w:pPr>
              <w:snapToGrid w:val="0"/>
              <w:rPr>
                <w:color w:val="000000"/>
                <w:sz w:val="22"/>
                <w:szCs w:val="22"/>
              </w:rPr>
            </w:pPr>
            <w:r w:rsidRPr="00397E9F">
              <w:rPr>
                <w:color w:val="000000"/>
                <w:sz w:val="22"/>
                <w:szCs w:val="22"/>
              </w:rPr>
              <w:t>City, State, Zip Code</w:t>
            </w:r>
          </w:p>
        </w:tc>
        <w:tc>
          <w:tcPr>
            <w:tcW w:w="5364" w:type="dxa"/>
            <w:tcBorders>
              <w:top w:val="single" w:sz="4" w:space="0" w:color="000000"/>
              <w:left w:val="single" w:sz="4" w:space="0" w:color="000000"/>
              <w:bottom w:val="single" w:sz="4" w:space="0" w:color="000000"/>
              <w:right w:val="single" w:sz="4" w:space="0" w:color="000000"/>
            </w:tcBorders>
            <w:vAlign w:val="bottom"/>
          </w:tcPr>
          <w:p w14:paraId="3D3B703F" w14:textId="77777777" w:rsidR="00A36C0A" w:rsidRDefault="00A36C0A">
            <w:pPr>
              <w:snapToGrid w:val="0"/>
              <w:rPr>
                <w:rFonts w:ascii="Arial" w:hAnsi="Arial" w:cs="Arial"/>
                <w:color w:val="000000"/>
                <w:sz w:val="22"/>
                <w:szCs w:val="22"/>
              </w:rPr>
            </w:pPr>
            <w:r>
              <w:rPr>
                <w:rFonts w:ascii="Arial" w:hAnsi="Arial" w:cs="Arial"/>
                <w:color w:val="000000"/>
                <w:sz w:val="22"/>
                <w:szCs w:val="22"/>
              </w:rPr>
              <w:t> </w:t>
            </w:r>
            <w:r w:rsidR="007D5378">
              <w:rPr>
                <w:rFonts w:ascii="Arial" w:hAnsi="Arial" w:cs="Arial"/>
                <w:color w:val="000000"/>
                <w:sz w:val="22"/>
                <w:szCs w:val="22"/>
              </w:rPr>
              <w:fldChar w:fldCharType="begin">
                <w:ffData>
                  <w:name w:val="Text7"/>
                  <w:enabled/>
                  <w:calcOnExit w:val="0"/>
                  <w:textInput/>
                </w:ffData>
              </w:fldChar>
            </w:r>
            <w:bookmarkStart w:id="20" w:name="Text7"/>
            <w:r w:rsidR="007D5378">
              <w:rPr>
                <w:rFonts w:ascii="Arial" w:hAnsi="Arial" w:cs="Arial"/>
                <w:color w:val="000000"/>
                <w:sz w:val="22"/>
                <w:szCs w:val="22"/>
              </w:rPr>
              <w:instrText xml:space="preserve"> FORMTEXT </w:instrText>
            </w:r>
            <w:r w:rsidR="007D5378">
              <w:rPr>
                <w:rFonts w:ascii="Arial" w:hAnsi="Arial" w:cs="Arial"/>
                <w:color w:val="000000"/>
                <w:sz w:val="22"/>
                <w:szCs w:val="22"/>
              </w:rPr>
            </w:r>
            <w:r w:rsidR="007D5378">
              <w:rPr>
                <w:rFonts w:ascii="Arial" w:hAnsi="Arial" w:cs="Arial"/>
                <w:color w:val="000000"/>
                <w:sz w:val="22"/>
                <w:szCs w:val="22"/>
              </w:rPr>
              <w:fldChar w:fldCharType="separate"/>
            </w:r>
            <w:r w:rsidR="007D5378">
              <w:rPr>
                <w:rFonts w:ascii="Arial" w:hAnsi="Arial" w:cs="Arial"/>
                <w:noProof/>
                <w:color w:val="000000"/>
                <w:sz w:val="22"/>
                <w:szCs w:val="22"/>
              </w:rPr>
              <w:t> </w:t>
            </w:r>
            <w:r w:rsidR="007D5378">
              <w:rPr>
                <w:rFonts w:ascii="Arial" w:hAnsi="Arial" w:cs="Arial"/>
                <w:noProof/>
                <w:color w:val="000000"/>
                <w:sz w:val="22"/>
                <w:szCs w:val="22"/>
              </w:rPr>
              <w:t> </w:t>
            </w:r>
            <w:r w:rsidR="007D5378">
              <w:rPr>
                <w:rFonts w:ascii="Arial" w:hAnsi="Arial" w:cs="Arial"/>
                <w:noProof/>
                <w:color w:val="000000"/>
                <w:sz w:val="22"/>
                <w:szCs w:val="22"/>
              </w:rPr>
              <w:t> </w:t>
            </w:r>
            <w:r w:rsidR="007D5378">
              <w:rPr>
                <w:rFonts w:ascii="Arial" w:hAnsi="Arial" w:cs="Arial"/>
                <w:noProof/>
                <w:color w:val="000000"/>
                <w:sz w:val="22"/>
                <w:szCs w:val="22"/>
              </w:rPr>
              <w:t> </w:t>
            </w:r>
            <w:r w:rsidR="007D5378">
              <w:rPr>
                <w:rFonts w:ascii="Arial" w:hAnsi="Arial" w:cs="Arial"/>
                <w:noProof/>
                <w:color w:val="000000"/>
                <w:sz w:val="22"/>
                <w:szCs w:val="22"/>
              </w:rPr>
              <w:t> </w:t>
            </w:r>
            <w:r w:rsidR="007D5378">
              <w:rPr>
                <w:rFonts w:ascii="Arial" w:hAnsi="Arial" w:cs="Arial"/>
                <w:color w:val="000000"/>
                <w:sz w:val="22"/>
                <w:szCs w:val="22"/>
              </w:rPr>
              <w:fldChar w:fldCharType="end"/>
            </w:r>
            <w:bookmarkEnd w:id="20"/>
          </w:p>
        </w:tc>
      </w:tr>
      <w:tr w:rsidR="00A36C0A" w14:paraId="2FE62508" w14:textId="77777777">
        <w:trPr>
          <w:trHeight w:val="499"/>
        </w:trPr>
        <w:tc>
          <w:tcPr>
            <w:tcW w:w="3326" w:type="dxa"/>
            <w:tcBorders>
              <w:left w:val="single" w:sz="4" w:space="0" w:color="000000"/>
              <w:bottom w:val="single" w:sz="4" w:space="0" w:color="000000"/>
            </w:tcBorders>
            <w:vAlign w:val="bottom"/>
          </w:tcPr>
          <w:p w14:paraId="4425DF6F" w14:textId="77777777" w:rsidR="00A36C0A" w:rsidRPr="00397E9F" w:rsidRDefault="00A36C0A">
            <w:pPr>
              <w:snapToGrid w:val="0"/>
              <w:rPr>
                <w:color w:val="000000"/>
                <w:sz w:val="22"/>
                <w:szCs w:val="22"/>
              </w:rPr>
            </w:pPr>
            <w:r w:rsidRPr="00397E9F">
              <w:rPr>
                <w:color w:val="000000"/>
                <w:sz w:val="22"/>
                <w:szCs w:val="22"/>
              </w:rPr>
              <w:t xml:space="preserve">Agency Phone Number:  </w:t>
            </w:r>
          </w:p>
        </w:tc>
        <w:tc>
          <w:tcPr>
            <w:tcW w:w="5364" w:type="dxa"/>
            <w:tcBorders>
              <w:top w:val="single" w:sz="4" w:space="0" w:color="000000"/>
              <w:left w:val="single" w:sz="4" w:space="0" w:color="000000"/>
              <w:bottom w:val="single" w:sz="4" w:space="0" w:color="000000"/>
              <w:right w:val="single" w:sz="4" w:space="0" w:color="000000"/>
            </w:tcBorders>
            <w:vAlign w:val="bottom"/>
          </w:tcPr>
          <w:p w14:paraId="7BF98EBF" w14:textId="77777777" w:rsidR="00A36C0A" w:rsidRDefault="00A36C0A">
            <w:pPr>
              <w:snapToGrid w:val="0"/>
              <w:rPr>
                <w:rFonts w:ascii="Arial" w:hAnsi="Arial" w:cs="Arial"/>
                <w:color w:val="000000"/>
                <w:sz w:val="22"/>
                <w:szCs w:val="22"/>
              </w:rPr>
            </w:pPr>
            <w:r>
              <w:rPr>
                <w:rFonts w:ascii="Arial" w:hAnsi="Arial" w:cs="Arial"/>
                <w:color w:val="000000"/>
                <w:sz w:val="22"/>
                <w:szCs w:val="22"/>
              </w:rPr>
              <w:t> </w:t>
            </w:r>
            <w:r w:rsidR="007D5378">
              <w:rPr>
                <w:rFonts w:ascii="Arial" w:hAnsi="Arial" w:cs="Arial"/>
                <w:color w:val="000000"/>
                <w:sz w:val="22"/>
                <w:szCs w:val="22"/>
              </w:rPr>
              <w:fldChar w:fldCharType="begin">
                <w:ffData>
                  <w:name w:val="Text8"/>
                  <w:enabled/>
                  <w:calcOnExit w:val="0"/>
                  <w:textInput/>
                </w:ffData>
              </w:fldChar>
            </w:r>
            <w:bookmarkStart w:id="21" w:name="Text8"/>
            <w:r w:rsidR="007D5378">
              <w:rPr>
                <w:rFonts w:ascii="Arial" w:hAnsi="Arial" w:cs="Arial"/>
                <w:color w:val="000000"/>
                <w:sz w:val="22"/>
                <w:szCs w:val="22"/>
              </w:rPr>
              <w:instrText xml:space="preserve"> FORMTEXT </w:instrText>
            </w:r>
            <w:r w:rsidR="007D5378">
              <w:rPr>
                <w:rFonts w:ascii="Arial" w:hAnsi="Arial" w:cs="Arial"/>
                <w:color w:val="000000"/>
                <w:sz w:val="22"/>
                <w:szCs w:val="22"/>
              </w:rPr>
            </w:r>
            <w:r w:rsidR="007D5378">
              <w:rPr>
                <w:rFonts w:ascii="Arial" w:hAnsi="Arial" w:cs="Arial"/>
                <w:color w:val="000000"/>
                <w:sz w:val="22"/>
                <w:szCs w:val="22"/>
              </w:rPr>
              <w:fldChar w:fldCharType="separate"/>
            </w:r>
            <w:r w:rsidR="007D5378">
              <w:rPr>
                <w:rFonts w:ascii="Arial" w:hAnsi="Arial" w:cs="Arial"/>
                <w:noProof/>
                <w:color w:val="000000"/>
                <w:sz w:val="22"/>
                <w:szCs w:val="22"/>
              </w:rPr>
              <w:t> </w:t>
            </w:r>
            <w:r w:rsidR="007D5378">
              <w:rPr>
                <w:rFonts w:ascii="Arial" w:hAnsi="Arial" w:cs="Arial"/>
                <w:noProof/>
                <w:color w:val="000000"/>
                <w:sz w:val="22"/>
                <w:szCs w:val="22"/>
              </w:rPr>
              <w:t> </w:t>
            </w:r>
            <w:r w:rsidR="007D5378">
              <w:rPr>
                <w:rFonts w:ascii="Arial" w:hAnsi="Arial" w:cs="Arial"/>
                <w:noProof/>
                <w:color w:val="000000"/>
                <w:sz w:val="22"/>
                <w:szCs w:val="22"/>
              </w:rPr>
              <w:t> </w:t>
            </w:r>
            <w:r w:rsidR="007D5378">
              <w:rPr>
                <w:rFonts w:ascii="Arial" w:hAnsi="Arial" w:cs="Arial"/>
                <w:noProof/>
                <w:color w:val="000000"/>
                <w:sz w:val="22"/>
                <w:szCs w:val="22"/>
              </w:rPr>
              <w:t> </w:t>
            </w:r>
            <w:r w:rsidR="007D5378">
              <w:rPr>
                <w:rFonts w:ascii="Arial" w:hAnsi="Arial" w:cs="Arial"/>
                <w:noProof/>
                <w:color w:val="000000"/>
                <w:sz w:val="22"/>
                <w:szCs w:val="22"/>
              </w:rPr>
              <w:t> </w:t>
            </w:r>
            <w:r w:rsidR="007D5378">
              <w:rPr>
                <w:rFonts w:ascii="Arial" w:hAnsi="Arial" w:cs="Arial"/>
                <w:color w:val="000000"/>
                <w:sz w:val="22"/>
                <w:szCs w:val="22"/>
              </w:rPr>
              <w:fldChar w:fldCharType="end"/>
            </w:r>
            <w:bookmarkEnd w:id="21"/>
          </w:p>
        </w:tc>
      </w:tr>
      <w:tr w:rsidR="00A36C0A" w14:paraId="62AAD684" w14:textId="77777777">
        <w:trPr>
          <w:trHeight w:val="499"/>
        </w:trPr>
        <w:tc>
          <w:tcPr>
            <w:tcW w:w="3326" w:type="dxa"/>
            <w:tcBorders>
              <w:left w:val="single" w:sz="4" w:space="0" w:color="000000"/>
              <w:bottom w:val="single" w:sz="4" w:space="0" w:color="000000"/>
            </w:tcBorders>
            <w:vAlign w:val="bottom"/>
          </w:tcPr>
          <w:p w14:paraId="2B277043" w14:textId="77777777" w:rsidR="00A36C0A" w:rsidRPr="00397E9F" w:rsidRDefault="00A36C0A">
            <w:pPr>
              <w:snapToGrid w:val="0"/>
              <w:rPr>
                <w:color w:val="000000"/>
                <w:sz w:val="22"/>
                <w:szCs w:val="22"/>
              </w:rPr>
            </w:pPr>
            <w:r w:rsidRPr="00397E9F">
              <w:rPr>
                <w:color w:val="000000"/>
                <w:sz w:val="22"/>
                <w:szCs w:val="22"/>
              </w:rPr>
              <w:t xml:space="preserve">Agency Fax Number:  </w:t>
            </w:r>
          </w:p>
        </w:tc>
        <w:tc>
          <w:tcPr>
            <w:tcW w:w="5364" w:type="dxa"/>
            <w:tcBorders>
              <w:top w:val="single" w:sz="4" w:space="0" w:color="000000"/>
              <w:left w:val="single" w:sz="4" w:space="0" w:color="000000"/>
              <w:bottom w:val="single" w:sz="4" w:space="0" w:color="000000"/>
              <w:right w:val="single" w:sz="4" w:space="0" w:color="000000"/>
            </w:tcBorders>
            <w:vAlign w:val="bottom"/>
          </w:tcPr>
          <w:p w14:paraId="230A7157" w14:textId="77777777" w:rsidR="00A36C0A" w:rsidRDefault="00A36C0A">
            <w:pPr>
              <w:snapToGrid w:val="0"/>
              <w:rPr>
                <w:rFonts w:ascii="Arial" w:hAnsi="Arial" w:cs="Arial"/>
                <w:color w:val="000000"/>
                <w:sz w:val="22"/>
                <w:szCs w:val="22"/>
              </w:rPr>
            </w:pPr>
            <w:r>
              <w:rPr>
                <w:rFonts w:ascii="Arial" w:hAnsi="Arial" w:cs="Arial"/>
                <w:color w:val="000000"/>
                <w:sz w:val="22"/>
                <w:szCs w:val="22"/>
              </w:rPr>
              <w:t> </w:t>
            </w:r>
            <w:r w:rsidR="007D5378">
              <w:rPr>
                <w:rFonts w:ascii="Arial" w:hAnsi="Arial" w:cs="Arial"/>
                <w:color w:val="000000"/>
                <w:sz w:val="22"/>
                <w:szCs w:val="22"/>
              </w:rPr>
              <w:fldChar w:fldCharType="begin">
                <w:ffData>
                  <w:name w:val="Text9"/>
                  <w:enabled/>
                  <w:calcOnExit w:val="0"/>
                  <w:textInput/>
                </w:ffData>
              </w:fldChar>
            </w:r>
            <w:bookmarkStart w:id="22" w:name="Text9"/>
            <w:r w:rsidR="007D5378">
              <w:rPr>
                <w:rFonts w:ascii="Arial" w:hAnsi="Arial" w:cs="Arial"/>
                <w:color w:val="000000"/>
                <w:sz w:val="22"/>
                <w:szCs w:val="22"/>
              </w:rPr>
              <w:instrText xml:space="preserve"> FORMTEXT </w:instrText>
            </w:r>
            <w:r w:rsidR="007D5378">
              <w:rPr>
                <w:rFonts w:ascii="Arial" w:hAnsi="Arial" w:cs="Arial"/>
                <w:color w:val="000000"/>
                <w:sz w:val="22"/>
                <w:szCs w:val="22"/>
              </w:rPr>
            </w:r>
            <w:r w:rsidR="007D5378">
              <w:rPr>
                <w:rFonts w:ascii="Arial" w:hAnsi="Arial" w:cs="Arial"/>
                <w:color w:val="000000"/>
                <w:sz w:val="22"/>
                <w:szCs w:val="22"/>
              </w:rPr>
              <w:fldChar w:fldCharType="separate"/>
            </w:r>
            <w:r w:rsidR="007D5378">
              <w:rPr>
                <w:rFonts w:ascii="Arial" w:hAnsi="Arial" w:cs="Arial"/>
                <w:noProof/>
                <w:color w:val="000000"/>
                <w:sz w:val="22"/>
                <w:szCs w:val="22"/>
              </w:rPr>
              <w:t> </w:t>
            </w:r>
            <w:r w:rsidR="007D5378">
              <w:rPr>
                <w:rFonts w:ascii="Arial" w:hAnsi="Arial" w:cs="Arial"/>
                <w:noProof/>
                <w:color w:val="000000"/>
                <w:sz w:val="22"/>
                <w:szCs w:val="22"/>
              </w:rPr>
              <w:t> </w:t>
            </w:r>
            <w:r w:rsidR="007D5378">
              <w:rPr>
                <w:rFonts w:ascii="Arial" w:hAnsi="Arial" w:cs="Arial"/>
                <w:noProof/>
                <w:color w:val="000000"/>
                <w:sz w:val="22"/>
                <w:szCs w:val="22"/>
              </w:rPr>
              <w:t> </w:t>
            </w:r>
            <w:r w:rsidR="007D5378">
              <w:rPr>
                <w:rFonts w:ascii="Arial" w:hAnsi="Arial" w:cs="Arial"/>
                <w:noProof/>
                <w:color w:val="000000"/>
                <w:sz w:val="22"/>
                <w:szCs w:val="22"/>
              </w:rPr>
              <w:t> </w:t>
            </w:r>
            <w:r w:rsidR="007D5378">
              <w:rPr>
                <w:rFonts w:ascii="Arial" w:hAnsi="Arial" w:cs="Arial"/>
                <w:noProof/>
                <w:color w:val="000000"/>
                <w:sz w:val="22"/>
                <w:szCs w:val="22"/>
              </w:rPr>
              <w:t> </w:t>
            </w:r>
            <w:r w:rsidR="007D5378">
              <w:rPr>
                <w:rFonts w:ascii="Arial" w:hAnsi="Arial" w:cs="Arial"/>
                <w:color w:val="000000"/>
                <w:sz w:val="22"/>
                <w:szCs w:val="22"/>
              </w:rPr>
              <w:fldChar w:fldCharType="end"/>
            </w:r>
            <w:bookmarkEnd w:id="22"/>
          </w:p>
        </w:tc>
      </w:tr>
      <w:tr w:rsidR="00A36C0A" w14:paraId="602E97AB" w14:textId="77777777">
        <w:trPr>
          <w:trHeight w:val="499"/>
        </w:trPr>
        <w:tc>
          <w:tcPr>
            <w:tcW w:w="3326" w:type="dxa"/>
            <w:tcBorders>
              <w:left w:val="single" w:sz="4" w:space="0" w:color="000000"/>
              <w:bottom w:val="single" w:sz="4" w:space="0" w:color="000000"/>
            </w:tcBorders>
            <w:vAlign w:val="bottom"/>
          </w:tcPr>
          <w:p w14:paraId="4EF483D5" w14:textId="77777777" w:rsidR="00A36C0A" w:rsidRPr="00397E9F" w:rsidRDefault="00A36C0A">
            <w:pPr>
              <w:snapToGrid w:val="0"/>
              <w:rPr>
                <w:color w:val="000000"/>
                <w:sz w:val="22"/>
                <w:szCs w:val="22"/>
              </w:rPr>
            </w:pPr>
            <w:r w:rsidRPr="00397E9F">
              <w:rPr>
                <w:color w:val="000000"/>
                <w:sz w:val="22"/>
                <w:szCs w:val="22"/>
              </w:rPr>
              <w:t xml:space="preserve">Agency Web Site:  </w:t>
            </w:r>
          </w:p>
        </w:tc>
        <w:tc>
          <w:tcPr>
            <w:tcW w:w="5364" w:type="dxa"/>
            <w:tcBorders>
              <w:top w:val="single" w:sz="4" w:space="0" w:color="000000"/>
              <w:left w:val="single" w:sz="4" w:space="0" w:color="000000"/>
              <w:bottom w:val="single" w:sz="4" w:space="0" w:color="000000"/>
              <w:right w:val="single" w:sz="4" w:space="0" w:color="000000"/>
            </w:tcBorders>
            <w:vAlign w:val="bottom"/>
          </w:tcPr>
          <w:p w14:paraId="15726237" w14:textId="77777777" w:rsidR="00A36C0A" w:rsidRDefault="00A36C0A">
            <w:pPr>
              <w:snapToGrid w:val="0"/>
              <w:rPr>
                <w:rFonts w:ascii="Arial" w:hAnsi="Arial" w:cs="Arial"/>
                <w:color w:val="000000"/>
                <w:sz w:val="22"/>
                <w:szCs w:val="22"/>
              </w:rPr>
            </w:pPr>
            <w:r>
              <w:rPr>
                <w:rFonts w:ascii="Arial" w:hAnsi="Arial" w:cs="Arial"/>
                <w:color w:val="000000"/>
                <w:sz w:val="22"/>
                <w:szCs w:val="22"/>
              </w:rPr>
              <w:t> </w:t>
            </w:r>
            <w:r w:rsidR="007D5378">
              <w:rPr>
                <w:rFonts w:ascii="Arial" w:hAnsi="Arial" w:cs="Arial"/>
                <w:color w:val="000000"/>
                <w:sz w:val="22"/>
                <w:szCs w:val="22"/>
              </w:rPr>
              <w:fldChar w:fldCharType="begin">
                <w:ffData>
                  <w:name w:val="Text10"/>
                  <w:enabled/>
                  <w:calcOnExit w:val="0"/>
                  <w:textInput/>
                </w:ffData>
              </w:fldChar>
            </w:r>
            <w:bookmarkStart w:id="23" w:name="Text10"/>
            <w:r w:rsidR="007D5378">
              <w:rPr>
                <w:rFonts w:ascii="Arial" w:hAnsi="Arial" w:cs="Arial"/>
                <w:color w:val="000000"/>
                <w:sz w:val="22"/>
                <w:szCs w:val="22"/>
              </w:rPr>
              <w:instrText xml:space="preserve"> FORMTEXT </w:instrText>
            </w:r>
            <w:r w:rsidR="007D5378">
              <w:rPr>
                <w:rFonts w:ascii="Arial" w:hAnsi="Arial" w:cs="Arial"/>
                <w:color w:val="000000"/>
                <w:sz w:val="22"/>
                <w:szCs w:val="22"/>
              </w:rPr>
            </w:r>
            <w:r w:rsidR="007D5378">
              <w:rPr>
                <w:rFonts w:ascii="Arial" w:hAnsi="Arial" w:cs="Arial"/>
                <w:color w:val="000000"/>
                <w:sz w:val="22"/>
                <w:szCs w:val="22"/>
              </w:rPr>
              <w:fldChar w:fldCharType="separate"/>
            </w:r>
            <w:r w:rsidR="007D5378">
              <w:rPr>
                <w:rFonts w:ascii="Arial" w:hAnsi="Arial" w:cs="Arial"/>
                <w:noProof/>
                <w:color w:val="000000"/>
                <w:sz w:val="22"/>
                <w:szCs w:val="22"/>
              </w:rPr>
              <w:t> </w:t>
            </w:r>
            <w:r w:rsidR="007D5378">
              <w:rPr>
                <w:rFonts w:ascii="Arial" w:hAnsi="Arial" w:cs="Arial"/>
                <w:noProof/>
                <w:color w:val="000000"/>
                <w:sz w:val="22"/>
                <w:szCs w:val="22"/>
              </w:rPr>
              <w:t> </w:t>
            </w:r>
            <w:r w:rsidR="007D5378">
              <w:rPr>
                <w:rFonts w:ascii="Arial" w:hAnsi="Arial" w:cs="Arial"/>
                <w:noProof/>
                <w:color w:val="000000"/>
                <w:sz w:val="22"/>
                <w:szCs w:val="22"/>
              </w:rPr>
              <w:t> </w:t>
            </w:r>
            <w:r w:rsidR="007D5378">
              <w:rPr>
                <w:rFonts w:ascii="Arial" w:hAnsi="Arial" w:cs="Arial"/>
                <w:noProof/>
                <w:color w:val="000000"/>
                <w:sz w:val="22"/>
                <w:szCs w:val="22"/>
              </w:rPr>
              <w:t> </w:t>
            </w:r>
            <w:r w:rsidR="007D5378">
              <w:rPr>
                <w:rFonts w:ascii="Arial" w:hAnsi="Arial" w:cs="Arial"/>
                <w:noProof/>
                <w:color w:val="000000"/>
                <w:sz w:val="22"/>
                <w:szCs w:val="22"/>
              </w:rPr>
              <w:t> </w:t>
            </w:r>
            <w:r w:rsidR="007D5378">
              <w:rPr>
                <w:rFonts w:ascii="Arial" w:hAnsi="Arial" w:cs="Arial"/>
                <w:color w:val="000000"/>
                <w:sz w:val="22"/>
                <w:szCs w:val="22"/>
              </w:rPr>
              <w:fldChar w:fldCharType="end"/>
            </w:r>
            <w:bookmarkEnd w:id="23"/>
          </w:p>
        </w:tc>
      </w:tr>
      <w:tr w:rsidR="00A36C0A" w14:paraId="1B0F6DF0" w14:textId="77777777">
        <w:trPr>
          <w:trHeight w:val="499"/>
        </w:trPr>
        <w:tc>
          <w:tcPr>
            <w:tcW w:w="3326" w:type="dxa"/>
            <w:tcBorders>
              <w:left w:val="single" w:sz="4" w:space="0" w:color="000000"/>
              <w:bottom w:val="single" w:sz="4" w:space="0" w:color="000000"/>
            </w:tcBorders>
            <w:vAlign w:val="bottom"/>
          </w:tcPr>
          <w:p w14:paraId="767D6418" w14:textId="77777777" w:rsidR="00A36C0A" w:rsidRPr="00397E9F" w:rsidRDefault="00212AB6">
            <w:pPr>
              <w:snapToGrid w:val="0"/>
              <w:rPr>
                <w:color w:val="000000"/>
                <w:sz w:val="22"/>
                <w:szCs w:val="22"/>
              </w:rPr>
            </w:pPr>
            <w:r w:rsidRPr="00397E9F">
              <w:rPr>
                <w:color w:val="000000"/>
                <w:sz w:val="22"/>
                <w:szCs w:val="22"/>
              </w:rPr>
              <w:t xml:space="preserve">Primary Contact:  </w:t>
            </w:r>
          </w:p>
        </w:tc>
        <w:tc>
          <w:tcPr>
            <w:tcW w:w="5364" w:type="dxa"/>
            <w:tcBorders>
              <w:top w:val="single" w:sz="4" w:space="0" w:color="000000"/>
              <w:left w:val="single" w:sz="4" w:space="0" w:color="000000"/>
              <w:bottom w:val="single" w:sz="4" w:space="0" w:color="000000"/>
              <w:right w:val="single" w:sz="4" w:space="0" w:color="000000"/>
            </w:tcBorders>
            <w:shd w:val="clear" w:color="auto" w:fill="DBEEF3"/>
            <w:vAlign w:val="bottom"/>
          </w:tcPr>
          <w:p w14:paraId="4375D8EA" w14:textId="77777777" w:rsidR="00A36C0A" w:rsidRDefault="00A36C0A">
            <w:pPr>
              <w:snapToGrid w:val="0"/>
              <w:rPr>
                <w:rFonts w:ascii="Arial" w:hAnsi="Arial" w:cs="Arial"/>
                <w:color w:val="000000"/>
                <w:sz w:val="22"/>
                <w:szCs w:val="22"/>
              </w:rPr>
            </w:pPr>
            <w:r>
              <w:rPr>
                <w:rFonts w:ascii="Arial" w:hAnsi="Arial" w:cs="Arial"/>
                <w:color w:val="000000"/>
                <w:sz w:val="22"/>
                <w:szCs w:val="22"/>
              </w:rPr>
              <w:t> </w:t>
            </w:r>
          </w:p>
        </w:tc>
      </w:tr>
      <w:tr w:rsidR="00A36C0A" w14:paraId="6FAD0FD8" w14:textId="77777777">
        <w:trPr>
          <w:trHeight w:val="499"/>
        </w:trPr>
        <w:tc>
          <w:tcPr>
            <w:tcW w:w="3326" w:type="dxa"/>
            <w:tcBorders>
              <w:left w:val="single" w:sz="4" w:space="0" w:color="000000"/>
              <w:bottom w:val="single" w:sz="4" w:space="0" w:color="000000"/>
            </w:tcBorders>
            <w:vAlign w:val="bottom"/>
          </w:tcPr>
          <w:p w14:paraId="39F95D5D" w14:textId="77777777" w:rsidR="00A36C0A" w:rsidRPr="00397E9F" w:rsidRDefault="00A36C0A" w:rsidP="004470A1">
            <w:pPr>
              <w:snapToGrid w:val="0"/>
              <w:rPr>
                <w:color w:val="000000"/>
                <w:sz w:val="22"/>
                <w:szCs w:val="22"/>
              </w:rPr>
            </w:pPr>
            <w:r w:rsidRPr="00397E9F">
              <w:rPr>
                <w:color w:val="000000"/>
                <w:sz w:val="22"/>
                <w:szCs w:val="22"/>
              </w:rPr>
              <w:t>Name</w:t>
            </w:r>
          </w:p>
        </w:tc>
        <w:tc>
          <w:tcPr>
            <w:tcW w:w="5364" w:type="dxa"/>
            <w:tcBorders>
              <w:top w:val="single" w:sz="4" w:space="0" w:color="000000"/>
              <w:left w:val="single" w:sz="4" w:space="0" w:color="000000"/>
              <w:bottom w:val="single" w:sz="4" w:space="0" w:color="000000"/>
              <w:right w:val="single" w:sz="4" w:space="0" w:color="000000"/>
            </w:tcBorders>
            <w:vAlign w:val="bottom"/>
          </w:tcPr>
          <w:p w14:paraId="2E7F9613" w14:textId="77777777" w:rsidR="00A36C0A" w:rsidRDefault="00A36C0A">
            <w:pPr>
              <w:snapToGrid w:val="0"/>
              <w:rPr>
                <w:rFonts w:ascii="Arial" w:hAnsi="Arial" w:cs="Arial"/>
                <w:color w:val="000000"/>
                <w:sz w:val="22"/>
                <w:szCs w:val="22"/>
              </w:rPr>
            </w:pPr>
            <w:r>
              <w:rPr>
                <w:rFonts w:ascii="Arial" w:hAnsi="Arial" w:cs="Arial"/>
                <w:color w:val="000000"/>
                <w:sz w:val="22"/>
                <w:szCs w:val="22"/>
              </w:rPr>
              <w:t> </w:t>
            </w:r>
            <w:r w:rsidR="007D5378">
              <w:rPr>
                <w:rFonts w:ascii="Arial" w:hAnsi="Arial" w:cs="Arial"/>
                <w:color w:val="000000"/>
                <w:sz w:val="22"/>
                <w:szCs w:val="22"/>
              </w:rPr>
              <w:fldChar w:fldCharType="begin">
                <w:ffData>
                  <w:name w:val="Text11"/>
                  <w:enabled/>
                  <w:calcOnExit w:val="0"/>
                  <w:textInput/>
                </w:ffData>
              </w:fldChar>
            </w:r>
            <w:bookmarkStart w:id="24" w:name="Text11"/>
            <w:r w:rsidR="007D5378">
              <w:rPr>
                <w:rFonts w:ascii="Arial" w:hAnsi="Arial" w:cs="Arial"/>
                <w:color w:val="000000"/>
                <w:sz w:val="22"/>
                <w:szCs w:val="22"/>
              </w:rPr>
              <w:instrText xml:space="preserve"> FORMTEXT </w:instrText>
            </w:r>
            <w:r w:rsidR="007D5378">
              <w:rPr>
                <w:rFonts w:ascii="Arial" w:hAnsi="Arial" w:cs="Arial"/>
                <w:color w:val="000000"/>
                <w:sz w:val="22"/>
                <w:szCs w:val="22"/>
              </w:rPr>
            </w:r>
            <w:r w:rsidR="007D5378">
              <w:rPr>
                <w:rFonts w:ascii="Arial" w:hAnsi="Arial" w:cs="Arial"/>
                <w:color w:val="000000"/>
                <w:sz w:val="22"/>
                <w:szCs w:val="22"/>
              </w:rPr>
              <w:fldChar w:fldCharType="separate"/>
            </w:r>
            <w:r w:rsidR="007D5378">
              <w:rPr>
                <w:rFonts w:ascii="Arial" w:hAnsi="Arial" w:cs="Arial"/>
                <w:noProof/>
                <w:color w:val="000000"/>
                <w:sz w:val="22"/>
                <w:szCs w:val="22"/>
              </w:rPr>
              <w:t> </w:t>
            </w:r>
            <w:r w:rsidR="007D5378">
              <w:rPr>
                <w:rFonts w:ascii="Arial" w:hAnsi="Arial" w:cs="Arial"/>
                <w:noProof/>
                <w:color w:val="000000"/>
                <w:sz w:val="22"/>
                <w:szCs w:val="22"/>
              </w:rPr>
              <w:t> </w:t>
            </w:r>
            <w:r w:rsidR="007D5378">
              <w:rPr>
                <w:rFonts w:ascii="Arial" w:hAnsi="Arial" w:cs="Arial"/>
                <w:noProof/>
                <w:color w:val="000000"/>
                <w:sz w:val="22"/>
                <w:szCs w:val="22"/>
              </w:rPr>
              <w:t> </w:t>
            </w:r>
            <w:r w:rsidR="007D5378">
              <w:rPr>
                <w:rFonts w:ascii="Arial" w:hAnsi="Arial" w:cs="Arial"/>
                <w:noProof/>
                <w:color w:val="000000"/>
                <w:sz w:val="22"/>
                <w:szCs w:val="22"/>
              </w:rPr>
              <w:t> </w:t>
            </w:r>
            <w:r w:rsidR="007D5378">
              <w:rPr>
                <w:rFonts w:ascii="Arial" w:hAnsi="Arial" w:cs="Arial"/>
                <w:noProof/>
                <w:color w:val="000000"/>
                <w:sz w:val="22"/>
                <w:szCs w:val="22"/>
              </w:rPr>
              <w:t> </w:t>
            </w:r>
            <w:r w:rsidR="007D5378">
              <w:rPr>
                <w:rFonts w:ascii="Arial" w:hAnsi="Arial" w:cs="Arial"/>
                <w:color w:val="000000"/>
                <w:sz w:val="22"/>
                <w:szCs w:val="22"/>
              </w:rPr>
              <w:fldChar w:fldCharType="end"/>
            </w:r>
            <w:bookmarkEnd w:id="24"/>
          </w:p>
        </w:tc>
      </w:tr>
      <w:tr w:rsidR="00A36C0A" w14:paraId="3F62F62B" w14:textId="77777777">
        <w:trPr>
          <w:trHeight w:val="499"/>
        </w:trPr>
        <w:tc>
          <w:tcPr>
            <w:tcW w:w="3326" w:type="dxa"/>
            <w:tcBorders>
              <w:left w:val="single" w:sz="4" w:space="0" w:color="000000"/>
              <w:bottom w:val="single" w:sz="4" w:space="0" w:color="000000"/>
            </w:tcBorders>
            <w:vAlign w:val="bottom"/>
          </w:tcPr>
          <w:p w14:paraId="5D45D378" w14:textId="77777777" w:rsidR="00A36C0A" w:rsidRPr="00397E9F" w:rsidRDefault="00A36C0A" w:rsidP="004470A1">
            <w:pPr>
              <w:snapToGrid w:val="0"/>
              <w:rPr>
                <w:color w:val="000000"/>
                <w:sz w:val="22"/>
                <w:szCs w:val="22"/>
              </w:rPr>
            </w:pPr>
            <w:r w:rsidRPr="00397E9F">
              <w:rPr>
                <w:color w:val="000000"/>
                <w:sz w:val="22"/>
                <w:szCs w:val="22"/>
              </w:rPr>
              <w:t>Title</w:t>
            </w:r>
          </w:p>
        </w:tc>
        <w:tc>
          <w:tcPr>
            <w:tcW w:w="5364" w:type="dxa"/>
            <w:tcBorders>
              <w:top w:val="single" w:sz="4" w:space="0" w:color="000000"/>
              <w:left w:val="single" w:sz="4" w:space="0" w:color="000000"/>
              <w:bottom w:val="single" w:sz="4" w:space="0" w:color="000000"/>
              <w:right w:val="single" w:sz="4" w:space="0" w:color="000000"/>
            </w:tcBorders>
            <w:vAlign w:val="bottom"/>
          </w:tcPr>
          <w:p w14:paraId="5ACE8220" w14:textId="77777777" w:rsidR="00A36C0A" w:rsidRDefault="00A36C0A">
            <w:pPr>
              <w:snapToGrid w:val="0"/>
              <w:rPr>
                <w:rFonts w:ascii="Arial" w:hAnsi="Arial" w:cs="Arial"/>
                <w:color w:val="000000"/>
                <w:sz w:val="22"/>
                <w:szCs w:val="22"/>
              </w:rPr>
            </w:pPr>
            <w:r>
              <w:rPr>
                <w:rFonts w:ascii="Arial" w:hAnsi="Arial" w:cs="Arial"/>
                <w:color w:val="000000"/>
                <w:sz w:val="22"/>
                <w:szCs w:val="22"/>
              </w:rPr>
              <w:t> </w:t>
            </w:r>
            <w:r w:rsidR="007D5378">
              <w:rPr>
                <w:rFonts w:ascii="Arial" w:hAnsi="Arial" w:cs="Arial"/>
                <w:color w:val="000000"/>
                <w:sz w:val="22"/>
                <w:szCs w:val="22"/>
              </w:rPr>
              <w:fldChar w:fldCharType="begin">
                <w:ffData>
                  <w:name w:val="Text12"/>
                  <w:enabled/>
                  <w:calcOnExit w:val="0"/>
                  <w:textInput/>
                </w:ffData>
              </w:fldChar>
            </w:r>
            <w:bookmarkStart w:id="25" w:name="Text12"/>
            <w:r w:rsidR="007D5378">
              <w:rPr>
                <w:rFonts w:ascii="Arial" w:hAnsi="Arial" w:cs="Arial"/>
                <w:color w:val="000000"/>
                <w:sz w:val="22"/>
                <w:szCs w:val="22"/>
              </w:rPr>
              <w:instrText xml:space="preserve"> FORMTEXT </w:instrText>
            </w:r>
            <w:r w:rsidR="007D5378">
              <w:rPr>
                <w:rFonts w:ascii="Arial" w:hAnsi="Arial" w:cs="Arial"/>
                <w:color w:val="000000"/>
                <w:sz w:val="22"/>
                <w:szCs w:val="22"/>
              </w:rPr>
            </w:r>
            <w:r w:rsidR="007D5378">
              <w:rPr>
                <w:rFonts w:ascii="Arial" w:hAnsi="Arial" w:cs="Arial"/>
                <w:color w:val="000000"/>
                <w:sz w:val="22"/>
                <w:szCs w:val="22"/>
              </w:rPr>
              <w:fldChar w:fldCharType="separate"/>
            </w:r>
            <w:r w:rsidR="007D5378">
              <w:rPr>
                <w:rFonts w:ascii="Arial" w:hAnsi="Arial" w:cs="Arial"/>
                <w:noProof/>
                <w:color w:val="000000"/>
                <w:sz w:val="22"/>
                <w:szCs w:val="22"/>
              </w:rPr>
              <w:t> </w:t>
            </w:r>
            <w:r w:rsidR="007D5378">
              <w:rPr>
                <w:rFonts w:ascii="Arial" w:hAnsi="Arial" w:cs="Arial"/>
                <w:noProof/>
                <w:color w:val="000000"/>
                <w:sz w:val="22"/>
                <w:szCs w:val="22"/>
              </w:rPr>
              <w:t> </w:t>
            </w:r>
            <w:r w:rsidR="007D5378">
              <w:rPr>
                <w:rFonts w:ascii="Arial" w:hAnsi="Arial" w:cs="Arial"/>
                <w:noProof/>
                <w:color w:val="000000"/>
                <w:sz w:val="22"/>
                <w:szCs w:val="22"/>
              </w:rPr>
              <w:t> </w:t>
            </w:r>
            <w:r w:rsidR="007D5378">
              <w:rPr>
                <w:rFonts w:ascii="Arial" w:hAnsi="Arial" w:cs="Arial"/>
                <w:noProof/>
                <w:color w:val="000000"/>
                <w:sz w:val="22"/>
                <w:szCs w:val="22"/>
              </w:rPr>
              <w:t> </w:t>
            </w:r>
            <w:r w:rsidR="007D5378">
              <w:rPr>
                <w:rFonts w:ascii="Arial" w:hAnsi="Arial" w:cs="Arial"/>
                <w:noProof/>
                <w:color w:val="000000"/>
                <w:sz w:val="22"/>
                <w:szCs w:val="22"/>
              </w:rPr>
              <w:t> </w:t>
            </w:r>
            <w:r w:rsidR="007D5378">
              <w:rPr>
                <w:rFonts w:ascii="Arial" w:hAnsi="Arial" w:cs="Arial"/>
                <w:color w:val="000000"/>
                <w:sz w:val="22"/>
                <w:szCs w:val="22"/>
              </w:rPr>
              <w:fldChar w:fldCharType="end"/>
            </w:r>
            <w:bookmarkEnd w:id="25"/>
          </w:p>
        </w:tc>
      </w:tr>
      <w:tr w:rsidR="00A36C0A" w14:paraId="7C187E5C" w14:textId="77777777">
        <w:trPr>
          <w:trHeight w:val="499"/>
        </w:trPr>
        <w:tc>
          <w:tcPr>
            <w:tcW w:w="3326" w:type="dxa"/>
            <w:tcBorders>
              <w:left w:val="single" w:sz="4" w:space="0" w:color="000000"/>
              <w:bottom w:val="single" w:sz="4" w:space="0" w:color="000000"/>
            </w:tcBorders>
            <w:vAlign w:val="bottom"/>
          </w:tcPr>
          <w:p w14:paraId="528AA2B7" w14:textId="77777777" w:rsidR="00A36C0A" w:rsidRPr="00397E9F" w:rsidRDefault="00A36C0A">
            <w:pPr>
              <w:snapToGrid w:val="0"/>
              <w:rPr>
                <w:color w:val="000000"/>
                <w:sz w:val="22"/>
                <w:szCs w:val="22"/>
              </w:rPr>
            </w:pPr>
            <w:r w:rsidRPr="00397E9F">
              <w:rPr>
                <w:color w:val="000000"/>
                <w:sz w:val="22"/>
                <w:szCs w:val="22"/>
              </w:rPr>
              <w:t xml:space="preserve">Email Address:  </w:t>
            </w:r>
          </w:p>
        </w:tc>
        <w:tc>
          <w:tcPr>
            <w:tcW w:w="5364" w:type="dxa"/>
            <w:tcBorders>
              <w:top w:val="single" w:sz="4" w:space="0" w:color="000000"/>
              <w:left w:val="single" w:sz="4" w:space="0" w:color="000000"/>
              <w:bottom w:val="single" w:sz="4" w:space="0" w:color="000000"/>
              <w:right w:val="single" w:sz="4" w:space="0" w:color="000000"/>
            </w:tcBorders>
            <w:vAlign w:val="bottom"/>
          </w:tcPr>
          <w:p w14:paraId="2B91312E" w14:textId="77777777" w:rsidR="00A36C0A" w:rsidRDefault="00A36C0A">
            <w:pPr>
              <w:snapToGrid w:val="0"/>
              <w:rPr>
                <w:rFonts w:ascii="Arial" w:hAnsi="Arial" w:cs="Arial"/>
                <w:color w:val="000000"/>
                <w:sz w:val="22"/>
                <w:szCs w:val="22"/>
              </w:rPr>
            </w:pPr>
            <w:r>
              <w:rPr>
                <w:rFonts w:ascii="Arial" w:hAnsi="Arial" w:cs="Arial"/>
                <w:color w:val="000000"/>
                <w:sz w:val="22"/>
                <w:szCs w:val="22"/>
              </w:rPr>
              <w:t> </w:t>
            </w:r>
            <w:r w:rsidR="007D5378">
              <w:rPr>
                <w:rFonts w:ascii="Arial" w:hAnsi="Arial" w:cs="Arial"/>
                <w:color w:val="000000"/>
                <w:sz w:val="22"/>
                <w:szCs w:val="22"/>
              </w:rPr>
              <w:fldChar w:fldCharType="begin">
                <w:ffData>
                  <w:name w:val="Text13"/>
                  <w:enabled/>
                  <w:calcOnExit w:val="0"/>
                  <w:textInput/>
                </w:ffData>
              </w:fldChar>
            </w:r>
            <w:bookmarkStart w:id="26" w:name="Text13"/>
            <w:r w:rsidR="007D5378">
              <w:rPr>
                <w:rFonts w:ascii="Arial" w:hAnsi="Arial" w:cs="Arial"/>
                <w:color w:val="000000"/>
                <w:sz w:val="22"/>
                <w:szCs w:val="22"/>
              </w:rPr>
              <w:instrText xml:space="preserve"> FORMTEXT </w:instrText>
            </w:r>
            <w:r w:rsidR="007D5378">
              <w:rPr>
                <w:rFonts w:ascii="Arial" w:hAnsi="Arial" w:cs="Arial"/>
                <w:color w:val="000000"/>
                <w:sz w:val="22"/>
                <w:szCs w:val="22"/>
              </w:rPr>
            </w:r>
            <w:r w:rsidR="007D5378">
              <w:rPr>
                <w:rFonts w:ascii="Arial" w:hAnsi="Arial" w:cs="Arial"/>
                <w:color w:val="000000"/>
                <w:sz w:val="22"/>
                <w:szCs w:val="22"/>
              </w:rPr>
              <w:fldChar w:fldCharType="separate"/>
            </w:r>
            <w:r w:rsidR="007D5378">
              <w:rPr>
                <w:rFonts w:ascii="Arial" w:hAnsi="Arial" w:cs="Arial"/>
                <w:noProof/>
                <w:color w:val="000000"/>
                <w:sz w:val="22"/>
                <w:szCs w:val="22"/>
              </w:rPr>
              <w:t> </w:t>
            </w:r>
            <w:r w:rsidR="007D5378">
              <w:rPr>
                <w:rFonts w:ascii="Arial" w:hAnsi="Arial" w:cs="Arial"/>
                <w:noProof/>
                <w:color w:val="000000"/>
                <w:sz w:val="22"/>
                <w:szCs w:val="22"/>
              </w:rPr>
              <w:t> </w:t>
            </w:r>
            <w:r w:rsidR="007D5378">
              <w:rPr>
                <w:rFonts w:ascii="Arial" w:hAnsi="Arial" w:cs="Arial"/>
                <w:noProof/>
                <w:color w:val="000000"/>
                <w:sz w:val="22"/>
                <w:szCs w:val="22"/>
              </w:rPr>
              <w:t> </w:t>
            </w:r>
            <w:r w:rsidR="007D5378">
              <w:rPr>
                <w:rFonts w:ascii="Arial" w:hAnsi="Arial" w:cs="Arial"/>
                <w:noProof/>
                <w:color w:val="000000"/>
                <w:sz w:val="22"/>
                <w:szCs w:val="22"/>
              </w:rPr>
              <w:t> </w:t>
            </w:r>
            <w:r w:rsidR="007D5378">
              <w:rPr>
                <w:rFonts w:ascii="Arial" w:hAnsi="Arial" w:cs="Arial"/>
                <w:noProof/>
                <w:color w:val="000000"/>
                <w:sz w:val="22"/>
                <w:szCs w:val="22"/>
              </w:rPr>
              <w:t> </w:t>
            </w:r>
            <w:r w:rsidR="007D5378">
              <w:rPr>
                <w:rFonts w:ascii="Arial" w:hAnsi="Arial" w:cs="Arial"/>
                <w:color w:val="000000"/>
                <w:sz w:val="22"/>
                <w:szCs w:val="22"/>
              </w:rPr>
              <w:fldChar w:fldCharType="end"/>
            </w:r>
            <w:bookmarkEnd w:id="26"/>
          </w:p>
        </w:tc>
      </w:tr>
      <w:tr w:rsidR="00A36C0A" w14:paraId="4C73B968" w14:textId="77777777">
        <w:trPr>
          <w:trHeight w:val="499"/>
        </w:trPr>
        <w:tc>
          <w:tcPr>
            <w:tcW w:w="3326" w:type="dxa"/>
            <w:tcBorders>
              <w:left w:val="single" w:sz="4" w:space="0" w:color="000000"/>
              <w:bottom w:val="single" w:sz="4" w:space="0" w:color="000000"/>
            </w:tcBorders>
            <w:vAlign w:val="bottom"/>
          </w:tcPr>
          <w:p w14:paraId="52B488A8" w14:textId="77777777" w:rsidR="00A36C0A" w:rsidRPr="00397E9F" w:rsidRDefault="00A36C0A">
            <w:pPr>
              <w:snapToGrid w:val="0"/>
              <w:rPr>
                <w:color w:val="000000"/>
                <w:sz w:val="22"/>
                <w:szCs w:val="22"/>
              </w:rPr>
            </w:pPr>
            <w:r w:rsidRPr="00397E9F">
              <w:rPr>
                <w:color w:val="000000"/>
                <w:sz w:val="22"/>
                <w:szCs w:val="22"/>
              </w:rPr>
              <w:t xml:space="preserve">Contact Phone Number &amp; Ext. </w:t>
            </w:r>
          </w:p>
        </w:tc>
        <w:tc>
          <w:tcPr>
            <w:tcW w:w="5364" w:type="dxa"/>
            <w:tcBorders>
              <w:top w:val="single" w:sz="4" w:space="0" w:color="000000"/>
              <w:left w:val="single" w:sz="4" w:space="0" w:color="000000"/>
              <w:bottom w:val="single" w:sz="4" w:space="0" w:color="000000"/>
              <w:right w:val="single" w:sz="4" w:space="0" w:color="000000"/>
            </w:tcBorders>
            <w:vAlign w:val="bottom"/>
          </w:tcPr>
          <w:p w14:paraId="72EB6AF9" w14:textId="77777777" w:rsidR="00A36C0A" w:rsidRDefault="00A36C0A">
            <w:pPr>
              <w:snapToGrid w:val="0"/>
              <w:rPr>
                <w:rFonts w:ascii="Arial" w:hAnsi="Arial" w:cs="Arial"/>
                <w:color w:val="000000"/>
                <w:sz w:val="22"/>
                <w:szCs w:val="22"/>
              </w:rPr>
            </w:pPr>
            <w:r>
              <w:rPr>
                <w:rFonts w:ascii="Arial" w:hAnsi="Arial" w:cs="Arial"/>
                <w:color w:val="000000"/>
                <w:sz w:val="22"/>
                <w:szCs w:val="22"/>
              </w:rPr>
              <w:t> </w:t>
            </w:r>
            <w:r w:rsidR="007D5378">
              <w:rPr>
                <w:rFonts w:ascii="Arial" w:hAnsi="Arial" w:cs="Arial"/>
                <w:color w:val="000000"/>
                <w:sz w:val="22"/>
                <w:szCs w:val="22"/>
              </w:rPr>
              <w:fldChar w:fldCharType="begin">
                <w:ffData>
                  <w:name w:val="Text14"/>
                  <w:enabled/>
                  <w:calcOnExit w:val="0"/>
                  <w:textInput/>
                </w:ffData>
              </w:fldChar>
            </w:r>
            <w:bookmarkStart w:id="27" w:name="Text14"/>
            <w:r w:rsidR="007D5378">
              <w:rPr>
                <w:rFonts w:ascii="Arial" w:hAnsi="Arial" w:cs="Arial"/>
                <w:color w:val="000000"/>
                <w:sz w:val="22"/>
                <w:szCs w:val="22"/>
              </w:rPr>
              <w:instrText xml:space="preserve"> FORMTEXT </w:instrText>
            </w:r>
            <w:r w:rsidR="007D5378">
              <w:rPr>
                <w:rFonts w:ascii="Arial" w:hAnsi="Arial" w:cs="Arial"/>
                <w:color w:val="000000"/>
                <w:sz w:val="22"/>
                <w:szCs w:val="22"/>
              </w:rPr>
            </w:r>
            <w:r w:rsidR="007D5378">
              <w:rPr>
                <w:rFonts w:ascii="Arial" w:hAnsi="Arial" w:cs="Arial"/>
                <w:color w:val="000000"/>
                <w:sz w:val="22"/>
                <w:szCs w:val="22"/>
              </w:rPr>
              <w:fldChar w:fldCharType="separate"/>
            </w:r>
            <w:r w:rsidR="007D5378">
              <w:rPr>
                <w:rFonts w:ascii="Arial" w:hAnsi="Arial" w:cs="Arial"/>
                <w:noProof/>
                <w:color w:val="000000"/>
                <w:sz w:val="22"/>
                <w:szCs w:val="22"/>
              </w:rPr>
              <w:t> </w:t>
            </w:r>
            <w:r w:rsidR="007D5378">
              <w:rPr>
                <w:rFonts w:ascii="Arial" w:hAnsi="Arial" w:cs="Arial"/>
                <w:noProof/>
                <w:color w:val="000000"/>
                <w:sz w:val="22"/>
                <w:szCs w:val="22"/>
              </w:rPr>
              <w:t> </w:t>
            </w:r>
            <w:r w:rsidR="007D5378">
              <w:rPr>
                <w:rFonts w:ascii="Arial" w:hAnsi="Arial" w:cs="Arial"/>
                <w:noProof/>
                <w:color w:val="000000"/>
                <w:sz w:val="22"/>
                <w:szCs w:val="22"/>
              </w:rPr>
              <w:t> </w:t>
            </w:r>
            <w:r w:rsidR="007D5378">
              <w:rPr>
                <w:rFonts w:ascii="Arial" w:hAnsi="Arial" w:cs="Arial"/>
                <w:noProof/>
                <w:color w:val="000000"/>
                <w:sz w:val="22"/>
                <w:szCs w:val="22"/>
              </w:rPr>
              <w:t> </w:t>
            </w:r>
            <w:r w:rsidR="007D5378">
              <w:rPr>
                <w:rFonts w:ascii="Arial" w:hAnsi="Arial" w:cs="Arial"/>
                <w:noProof/>
                <w:color w:val="000000"/>
                <w:sz w:val="22"/>
                <w:szCs w:val="22"/>
              </w:rPr>
              <w:t> </w:t>
            </w:r>
            <w:r w:rsidR="007D5378">
              <w:rPr>
                <w:rFonts w:ascii="Arial" w:hAnsi="Arial" w:cs="Arial"/>
                <w:color w:val="000000"/>
                <w:sz w:val="22"/>
                <w:szCs w:val="22"/>
              </w:rPr>
              <w:fldChar w:fldCharType="end"/>
            </w:r>
            <w:bookmarkEnd w:id="27"/>
          </w:p>
        </w:tc>
      </w:tr>
      <w:tr w:rsidR="00A36C0A" w14:paraId="6366A059" w14:textId="77777777">
        <w:trPr>
          <w:trHeight w:val="499"/>
        </w:trPr>
        <w:tc>
          <w:tcPr>
            <w:tcW w:w="3326" w:type="dxa"/>
            <w:tcBorders>
              <w:left w:val="single" w:sz="4" w:space="0" w:color="000000"/>
              <w:bottom w:val="single" w:sz="4" w:space="0" w:color="000000"/>
            </w:tcBorders>
            <w:vAlign w:val="bottom"/>
          </w:tcPr>
          <w:p w14:paraId="0E9CBACD" w14:textId="77777777" w:rsidR="00A36C0A" w:rsidRPr="00397E9F" w:rsidRDefault="00A36C0A">
            <w:pPr>
              <w:snapToGrid w:val="0"/>
              <w:rPr>
                <w:color w:val="000000"/>
                <w:sz w:val="22"/>
                <w:szCs w:val="22"/>
              </w:rPr>
            </w:pPr>
            <w:r w:rsidRPr="00397E9F">
              <w:rPr>
                <w:color w:val="000000"/>
                <w:sz w:val="22"/>
                <w:szCs w:val="22"/>
              </w:rPr>
              <w:t>Contact Cell Phone Number:</w:t>
            </w:r>
          </w:p>
        </w:tc>
        <w:tc>
          <w:tcPr>
            <w:tcW w:w="5364" w:type="dxa"/>
            <w:tcBorders>
              <w:top w:val="single" w:sz="4" w:space="0" w:color="000000"/>
              <w:left w:val="single" w:sz="4" w:space="0" w:color="000000"/>
              <w:bottom w:val="single" w:sz="4" w:space="0" w:color="000000"/>
              <w:right w:val="single" w:sz="4" w:space="0" w:color="000000"/>
            </w:tcBorders>
            <w:vAlign w:val="bottom"/>
          </w:tcPr>
          <w:p w14:paraId="2DB71328" w14:textId="77777777" w:rsidR="00A36C0A" w:rsidRDefault="00A36C0A">
            <w:pPr>
              <w:snapToGrid w:val="0"/>
              <w:rPr>
                <w:rFonts w:ascii="Arial" w:hAnsi="Arial" w:cs="Arial"/>
                <w:color w:val="000000"/>
                <w:sz w:val="22"/>
                <w:szCs w:val="22"/>
              </w:rPr>
            </w:pPr>
            <w:r>
              <w:rPr>
                <w:rFonts w:ascii="Arial" w:hAnsi="Arial" w:cs="Arial"/>
                <w:color w:val="000000"/>
                <w:sz w:val="22"/>
                <w:szCs w:val="22"/>
              </w:rPr>
              <w:t> </w:t>
            </w:r>
            <w:r w:rsidR="007D5378">
              <w:rPr>
                <w:rFonts w:ascii="Arial" w:hAnsi="Arial" w:cs="Arial"/>
                <w:color w:val="000000"/>
                <w:sz w:val="22"/>
                <w:szCs w:val="22"/>
              </w:rPr>
              <w:fldChar w:fldCharType="begin">
                <w:ffData>
                  <w:name w:val="Text15"/>
                  <w:enabled/>
                  <w:calcOnExit w:val="0"/>
                  <w:textInput/>
                </w:ffData>
              </w:fldChar>
            </w:r>
            <w:bookmarkStart w:id="28" w:name="Text15"/>
            <w:r w:rsidR="007D5378">
              <w:rPr>
                <w:rFonts w:ascii="Arial" w:hAnsi="Arial" w:cs="Arial"/>
                <w:color w:val="000000"/>
                <w:sz w:val="22"/>
                <w:szCs w:val="22"/>
              </w:rPr>
              <w:instrText xml:space="preserve"> FORMTEXT </w:instrText>
            </w:r>
            <w:r w:rsidR="007D5378">
              <w:rPr>
                <w:rFonts w:ascii="Arial" w:hAnsi="Arial" w:cs="Arial"/>
                <w:color w:val="000000"/>
                <w:sz w:val="22"/>
                <w:szCs w:val="22"/>
              </w:rPr>
            </w:r>
            <w:r w:rsidR="007D5378">
              <w:rPr>
                <w:rFonts w:ascii="Arial" w:hAnsi="Arial" w:cs="Arial"/>
                <w:color w:val="000000"/>
                <w:sz w:val="22"/>
                <w:szCs w:val="22"/>
              </w:rPr>
              <w:fldChar w:fldCharType="separate"/>
            </w:r>
            <w:r w:rsidR="007D5378">
              <w:rPr>
                <w:rFonts w:ascii="Arial" w:hAnsi="Arial" w:cs="Arial"/>
                <w:noProof/>
                <w:color w:val="000000"/>
                <w:sz w:val="22"/>
                <w:szCs w:val="22"/>
              </w:rPr>
              <w:t> </w:t>
            </w:r>
            <w:r w:rsidR="007D5378">
              <w:rPr>
                <w:rFonts w:ascii="Arial" w:hAnsi="Arial" w:cs="Arial"/>
                <w:noProof/>
                <w:color w:val="000000"/>
                <w:sz w:val="22"/>
                <w:szCs w:val="22"/>
              </w:rPr>
              <w:t> </w:t>
            </w:r>
            <w:r w:rsidR="007D5378">
              <w:rPr>
                <w:rFonts w:ascii="Arial" w:hAnsi="Arial" w:cs="Arial"/>
                <w:noProof/>
                <w:color w:val="000000"/>
                <w:sz w:val="22"/>
                <w:szCs w:val="22"/>
              </w:rPr>
              <w:t> </w:t>
            </w:r>
            <w:r w:rsidR="007D5378">
              <w:rPr>
                <w:rFonts w:ascii="Arial" w:hAnsi="Arial" w:cs="Arial"/>
                <w:noProof/>
                <w:color w:val="000000"/>
                <w:sz w:val="22"/>
                <w:szCs w:val="22"/>
              </w:rPr>
              <w:t> </w:t>
            </w:r>
            <w:r w:rsidR="007D5378">
              <w:rPr>
                <w:rFonts w:ascii="Arial" w:hAnsi="Arial" w:cs="Arial"/>
                <w:noProof/>
                <w:color w:val="000000"/>
                <w:sz w:val="22"/>
                <w:szCs w:val="22"/>
              </w:rPr>
              <w:t> </w:t>
            </w:r>
            <w:r w:rsidR="007D5378">
              <w:rPr>
                <w:rFonts w:ascii="Arial" w:hAnsi="Arial" w:cs="Arial"/>
                <w:color w:val="000000"/>
                <w:sz w:val="22"/>
                <w:szCs w:val="22"/>
              </w:rPr>
              <w:fldChar w:fldCharType="end"/>
            </w:r>
            <w:bookmarkEnd w:id="28"/>
          </w:p>
        </w:tc>
      </w:tr>
      <w:tr w:rsidR="00A36C0A" w14:paraId="66947C95" w14:textId="77777777">
        <w:trPr>
          <w:trHeight w:val="499"/>
        </w:trPr>
        <w:tc>
          <w:tcPr>
            <w:tcW w:w="3326" w:type="dxa"/>
            <w:tcBorders>
              <w:left w:val="single" w:sz="4" w:space="0" w:color="000000"/>
              <w:bottom w:val="single" w:sz="4" w:space="0" w:color="000000"/>
            </w:tcBorders>
            <w:vAlign w:val="bottom"/>
          </w:tcPr>
          <w:p w14:paraId="732266B9" w14:textId="77777777" w:rsidR="00A36C0A" w:rsidRPr="00397E9F" w:rsidRDefault="00A36C0A">
            <w:pPr>
              <w:snapToGrid w:val="0"/>
              <w:rPr>
                <w:color w:val="000000"/>
                <w:sz w:val="22"/>
                <w:szCs w:val="22"/>
              </w:rPr>
            </w:pPr>
            <w:r w:rsidRPr="00397E9F">
              <w:rPr>
                <w:color w:val="000000"/>
                <w:sz w:val="22"/>
                <w:szCs w:val="22"/>
              </w:rPr>
              <w:t>Additional Contact Numbers:</w:t>
            </w:r>
          </w:p>
        </w:tc>
        <w:tc>
          <w:tcPr>
            <w:tcW w:w="5364" w:type="dxa"/>
            <w:vMerge w:val="restart"/>
            <w:tcBorders>
              <w:top w:val="single" w:sz="4" w:space="0" w:color="000000"/>
              <w:left w:val="single" w:sz="4" w:space="0" w:color="000000"/>
              <w:bottom w:val="single" w:sz="4" w:space="0" w:color="000000"/>
              <w:right w:val="single" w:sz="4" w:space="0" w:color="000000"/>
            </w:tcBorders>
            <w:vAlign w:val="bottom"/>
          </w:tcPr>
          <w:p w14:paraId="09CBB2BC" w14:textId="77777777" w:rsidR="00A36C0A" w:rsidRDefault="00A36C0A">
            <w:pPr>
              <w:snapToGrid w:val="0"/>
              <w:rPr>
                <w:rFonts w:ascii="Arial" w:hAnsi="Arial" w:cs="Arial"/>
                <w:color w:val="000000"/>
                <w:sz w:val="22"/>
                <w:szCs w:val="22"/>
              </w:rPr>
            </w:pPr>
            <w:r>
              <w:rPr>
                <w:rFonts w:ascii="Arial" w:hAnsi="Arial" w:cs="Arial"/>
                <w:color w:val="000000"/>
                <w:sz w:val="22"/>
                <w:szCs w:val="22"/>
              </w:rPr>
              <w:t> </w:t>
            </w:r>
            <w:r w:rsidR="007D5378">
              <w:rPr>
                <w:rFonts w:ascii="Arial" w:hAnsi="Arial" w:cs="Arial"/>
                <w:color w:val="000000"/>
                <w:sz w:val="22"/>
                <w:szCs w:val="22"/>
              </w:rPr>
              <w:fldChar w:fldCharType="begin">
                <w:ffData>
                  <w:name w:val="Text16"/>
                  <w:enabled/>
                  <w:calcOnExit w:val="0"/>
                  <w:textInput/>
                </w:ffData>
              </w:fldChar>
            </w:r>
            <w:bookmarkStart w:id="29" w:name="Text16"/>
            <w:r w:rsidR="007D5378">
              <w:rPr>
                <w:rFonts w:ascii="Arial" w:hAnsi="Arial" w:cs="Arial"/>
                <w:color w:val="000000"/>
                <w:sz w:val="22"/>
                <w:szCs w:val="22"/>
              </w:rPr>
              <w:instrText xml:space="preserve"> FORMTEXT </w:instrText>
            </w:r>
            <w:r w:rsidR="007D5378">
              <w:rPr>
                <w:rFonts w:ascii="Arial" w:hAnsi="Arial" w:cs="Arial"/>
                <w:color w:val="000000"/>
                <w:sz w:val="22"/>
                <w:szCs w:val="22"/>
              </w:rPr>
            </w:r>
            <w:r w:rsidR="007D5378">
              <w:rPr>
                <w:rFonts w:ascii="Arial" w:hAnsi="Arial" w:cs="Arial"/>
                <w:color w:val="000000"/>
                <w:sz w:val="22"/>
                <w:szCs w:val="22"/>
              </w:rPr>
              <w:fldChar w:fldCharType="separate"/>
            </w:r>
            <w:r w:rsidR="007D5378">
              <w:rPr>
                <w:rFonts w:ascii="Arial" w:hAnsi="Arial" w:cs="Arial"/>
                <w:noProof/>
                <w:color w:val="000000"/>
                <w:sz w:val="22"/>
                <w:szCs w:val="22"/>
              </w:rPr>
              <w:t> </w:t>
            </w:r>
            <w:r w:rsidR="007D5378">
              <w:rPr>
                <w:rFonts w:ascii="Arial" w:hAnsi="Arial" w:cs="Arial"/>
                <w:noProof/>
                <w:color w:val="000000"/>
                <w:sz w:val="22"/>
                <w:szCs w:val="22"/>
              </w:rPr>
              <w:t> </w:t>
            </w:r>
            <w:r w:rsidR="007D5378">
              <w:rPr>
                <w:rFonts w:ascii="Arial" w:hAnsi="Arial" w:cs="Arial"/>
                <w:noProof/>
                <w:color w:val="000000"/>
                <w:sz w:val="22"/>
                <w:szCs w:val="22"/>
              </w:rPr>
              <w:t> </w:t>
            </w:r>
            <w:r w:rsidR="007D5378">
              <w:rPr>
                <w:rFonts w:ascii="Arial" w:hAnsi="Arial" w:cs="Arial"/>
                <w:noProof/>
                <w:color w:val="000000"/>
                <w:sz w:val="22"/>
                <w:szCs w:val="22"/>
              </w:rPr>
              <w:t> </w:t>
            </w:r>
            <w:r w:rsidR="007D5378">
              <w:rPr>
                <w:rFonts w:ascii="Arial" w:hAnsi="Arial" w:cs="Arial"/>
                <w:noProof/>
                <w:color w:val="000000"/>
                <w:sz w:val="22"/>
                <w:szCs w:val="22"/>
              </w:rPr>
              <w:t> </w:t>
            </w:r>
            <w:r w:rsidR="007D5378">
              <w:rPr>
                <w:rFonts w:ascii="Arial" w:hAnsi="Arial" w:cs="Arial"/>
                <w:color w:val="000000"/>
                <w:sz w:val="22"/>
                <w:szCs w:val="22"/>
              </w:rPr>
              <w:fldChar w:fldCharType="end"/>
            </w:r>
            <w:bookmarkEnd w:id="29"/>
          </w:p>
        </w:tc>
      </w:tr>
      <w:tr w:rsidR="00A36C0A" w14:paraId="747178C7" w14:textId="77777777">
        <w:trPr>
          <w:trHeight w:val="499"/>
        </w:trPr>
        <w:tc>
          <w:tcPr>
            <w:tcW w:w="3326" w:type="dxa"/>
            <w:tcBorders>
              <w:left w:val="single" w:sz="4" w:space="0" w:color="000000"/>
              <w:bottom w:val="single" w:sz="4" w:space="0" w:color="000000"/>
            </w:tcBorders>
            <w:shd w:val="clear" w:color="auto" w:fill="DBEEF3"/>
            <w:vAlign w:val="bottom"/>
          </w:tcPr>
          <w:p w14:paraId="697C595C" w14:textId="77777777" w:rsidR="00A36C0A" w:rsidRPr="00397E9F" w:rsidRDefault="00A36C0A">
            <w:pPr>
              <w:snapToGrid w:val="0"/>
              <w:rPr>
                <w:color w:val="000000"/>
                <w:sz w:val="22"/>
                <w:szCs w:val="22"/>
              </w:rPr>
            </w:pPr>
            <w:r w:rsidRPr="00397E9F">
              <w:rPr>
                <w:color w:val="000000"/>
                <w:sz w:val="22"/>
                <w:szCs w:val="22"/>
              </w:rPr>
              <w:t> </w:t>
            </w:r>
          </w:p>
        </w:tc>
        <w:tc>
          <w:tcPr>
            <w:tcW w:w="5364" w:type="dxa"/>
            <w:vMerge/>
            <w:tcBorders>
              <w:left w:val="single" w:sz="4" w:space="0" w:color="000000"/>
              <w:bottom w:val="single" w:sz="4" w:space="0" w:color="000000"/>
              <w:right w:val="single" w:sz="4" w:space="0" w:color="000000"/>
            </w:tcBorders>
            <w:vAlign w:val="center"/>
          </w:tcPr>
          <w:p w14:paraId="627D1A94" w14:textId="77777777" w:rsidR="00A36C0A" w:rsidRDefault="00A36C0A">
            <w:pPr>
              <w:snapToGrid w:val="0"/>
              <w:rPr>
                <w:rFonts w:ascii="Arial" w:hAnsi="Arial" w:cs="Arial"/>
                <w:color w:val="000000"/>
                <w:sz w:val="22"/>
                <w:szCs w:val="22"/>
              </w:rPr>
            </w:pPr>
          </w:p>
        </w:tc>
      </w:tr>
    </w:tbl>
    <w:p w14:paraId="40336267" w14:textId="77777777" w:rsidR="00A36C0A" w:rsidRDefault="00A36C0A">
      <w:pPr>
        <w:autoSpaceDE w:val="0"/>
      </w:pPr>
    </w:p>
    <w:p w14:paraId="0E52E9DB" w14:textId="77777777" w:rsidR="00A36C0A" w:rsidRDefault="00A36C0A">
      <w:pPr>
        <w:autoSpaceDE w:val="0"/>
        <w:jc w:val="center"/>
        <w:rPr>
          <w:rFonts w:ascii="Arial" w:hAnsi="Arial" w:cs="Arial"/>
          <w:b/>
          <w:sz w:val="22"/>
          <w:szCs w:val="22"/>
        </w:rPr>
      </w:pPr>
    </w:p>
    <w:p w14:paraId="1DE22145" w14:textId="77777777" w:rsidR="00A36C0A" w:rsidRDefault="00A36C0A">
      <w:pPr>
        <w:autoSpaceDE w:val="0"/>
        <w:jc w:val="center"/>
        <w:rPr>
          <w:rFonts w:ascii="Arial" w:hAnsi="Arial" w:cs="Arial"/>
          <w:b/>
          <w:sz w:val="22"/>
          <w:szCs w:val="22"/>
        </w:rPr>
      </w:pPr>
    </w:p>
    <w:p w14:paraId="07231C14" w14:textId="77777777" w:rsidR="00A36C0A" w:rsidRDefault="00A36C0A">
      <w:pPr>
        <w:autoSpaceDE w:val="0"/>
        <w:jc w:val="center"/>
        <w:rPr>
          <w:rFonts w:ascii="Arial" w:hAnsi="Arial" w:cs="Arial"/>
          <w:b/>
          <w:sz w:val="22"/>
          <w:szCs w:val="22"/>
        </w:rPr>
      </w:pPr>
    </w:p>
    <w:p w14:paraId="68F8CDBB" w14:textId="77777777" w:rsidR="00A36C0A" w:rsidRDefault="00A36C0A">
      <w:pPr>
        <w:autoSpaceDE w:val="0"/>
        <w:jc w:val="center"/>
        <w:rPr>
          <w:rFonts w:ascii="Arial" w:hAnsi="Arial" w:cs="Arial"/>
          <w:b/>
          <w:sz w:val="22"/>
          <w:szCs w:val="22"/>
        </w:rPr>
      </w:pPr>
    </w:p>
    <w:p w14:paraId="2BF96E0E" w14:textId="77777777" w:rsidR="00A36C0A" w:rsidRDefault="00A36C0A">
      <w:pPr>
        <w:autoSpaceDE w:val="0"/>
        <w:jc w:val="center"/>
        <w:rPr>
          <w:rFonts w:ascii="Arial" w:hAnsi="Arial" w:cs="Arial"/>
          <w:b/>
          <w:sz w:val="22"/>
          <w:szCs w:val="22"/>
        </w:rPr>
      </w:pPr>
    </w:p>
    <w:p w14:paraId="1AFFD0E0" w14:textId="77777777" w:rsidR="00A36C0A" w:rsidRDefault="00A36C0A">
      <w:pPr>
        <w:autoSpaceDE w:val="0"/>
        <w:jc w:val="center"/>
        <w:rPr>
          <w:rFonts w:ascii="Arial" w:hAnsi="Arial" w:cs="Arial"/>
          <w:b/>
          <w:sz w:val="22"/>
          <w:szCs w:val="22"/>
        </w:rPr>
      </w:pPr>
    </w:p>
    <w:p w14:paraId="62FCE748" w14:textId="77777777" w:rsidR="00A36C0A" w:rsidRDefault="00A36C0A">
      <w:pPr>
        <w:autoSpaceDE w:val="0"/>
        <w:jc w:val="center"/>
        <w:rPr>
          <w:rFonts w:ascii="Arial" w:hAnsi="Arial" w:cs="Arial"/>
          <w:b/>
          <w:sz w:val="22"/>
          <w:szCs w:val="22"/>
        </w:rPr>
      </w:pPr>
    </w:p>
    <w:p w14:paraId="1B41A10E" w14:textId="77777777" w:rsidR="00A36C0A" w:rsidRDefault="00A36C0A">
      <w:pPr>
        <w:autoSpaceDE w:val="0"/>
        <w:jc w:val="center"/>
        <w:rPr>
          <w:rFonts w:ascii="Arial" w:hAnsi="Arial" w:cs="Arial"/>
          <w:b/>
          <w:sz w:val="22"/>
          <w:szCs w:val="22"/>
        </w:rPr>
      </w:pPr>
    </w:p>
    <w:p w14:paraId="3FCC5F24" w14:textId="77777777" w:rsidR="00A36C0A" w:rsidRDefault="00A36C0A">
      <w:pPr>
        <w:autoSpaceDE w:val="0"/>
        <w:jc w:val="center"/>
        <w:rPr>
          <w:rFonts w:ascii="Arial" w:hAnsi="Arial" w:cs="Arial"/>
          <w:b/>
          <w:sz w:val="32"/>
          <w:szCs w:val="32"/>
        </w:rPr>
      </w:pPr>
    </w:p>
    <w:p w14:paraId="1E6AC5BE" w14:textId="77777777" w:rsidR="008160C7" w:rsidRDefault="008160C7">
      <w:pPr>
        <w:autoSpaceDE w:val="0"/>
        <w:jc w:val="center"/>
        <w:rPr>
          <w:rFonts w:ascii="Arial" w:hAnsi="Arial" w:cs="Arial"/>
          <w:b/>
          <w:sz w:val="32"/>
          <w:szCs w:val="32"/>
        </w:rPr>
      </w:pPr>
    </w:p>
    <w:p w14:paraId="0130BF74" w14:textId="77777777" w:rsidR="004B3C65" w:rsidRDefault="004B3C65">
      <w:pPr>
        <w:autoSpaceDE w:val="0"/>
        <w:jc w:val="center"/>
        <w:rPr>
          <w:rFonts w:ascii="Arial" w:hAnsi="Arial" w:cs="Arial"/>
          <w:b/>
          <w:sz w:val="32"/>
          <w:szCs w:val="32"/>
        </w:rPr>
      </w:pPr>
    </w:p>
    <w:p w14:paraId="462D65CF" w14:textId="77777777" w:rsidR="004B3C65" w:rsidRDefault="004B3C65">
      <w:pPr>
        <w:autoSpaceDE w:val="0"/>
        <w:jc w:val="center"/>
        <w:rPr>
          <w:rFonts w:ascii="Arial" w:hAnsi="Arial" w:cs="Arial"/>
          <w:b/>
          <w:sz w:val="32"/>
          <w:szCs w:val="32"/>
        </w:rPr>
      </w:pPr>
    </w:p>
    <w:p w14:paraId="56A79788" w14:textId="77777777" w:rsidR="004B3C65" w:rsidRDefault="004B3C65">
      <w:pPr>
        <w:autoSpaceDE w:val="0"/>
        <w:jc w:val="center"/>
        <w:rPr>
          <w:rFonts w:ascii="Arial" w:hAnsi="Arial" w:cs="Arial"/>
          <w:b/>
          <w:sz w:val="32"/>
          <w:szCs w:val="32"/>
        </w:rPr>
      </w:pPr>
    </w:p>
    <w:p w14:paraId="766D1FD5" w14:textId="77777777" w:rsidR="004B3C65" w:rsidRDefault="004B3C65">
      <w:pPr>
        <w:autoSpaceDE w:val="0"/>
        <w:jc w:val="center"/>
        <w:rPr>
          <w:rFonts w:ascii="Arial" w:hAnsi="Arial" w:cs="Arial"/>
          <w:b/>
          <w:sz w:val="32"/>
          <w:szCs w:val="32"/>
        </w:rPr>
      </w:pPr>
    </w:p>
    <w:p w14:paraId="536B3001" w14:textId="77777777" w:rsidR="004B3C65" w:rsidRPr="00397E9F" w:rsidRDefault="004B3C65">
      <w:pPr>
        <w:autoSpaceDE w:val="0"/>
        <w:jc w:val="center"/>
        <w:rPr>
          <w:b/>
          <w:sz w:val="32"/>
          <w:szCs w:val="32"/>
        </w:rPr>
      </w:pPr>
    </w:p>
    <w:p w14:paraId="521D797E" w14:textId="77777777" w:rsidR="00A36C0A" w:rsidRPr="00397E9F" w:rsidRDefault="00A36C0A">
      <w:pPr>
        <w:autoSpaceDE w:val="0"/>
        <w:jc w:val="center"/>
        <w:rPr>
          <w:b/>
          <w:sz w:val="32"/>
          <w:szCs w:val="32"/>
        </w:rPr>
      </w:pPr>
      <w:r w:rsidRPr="00397E9F">
        <w:rPr>
          <w:b/>
          <w:sz w:val="32"/>
          <w:szCs w:val="32"/>
        </w:rPr>
        <w:t>Proposal Narrative</w:t>
      </w:r>
    </w:p>
    <w:p w14:paraId="4FCABC87" w14:textId="77777777" w:rsidR="00A36C0A" w:rsidRPr="00397E9F" w:rsidRDefault="00A36C0A">
      <w:pPr>
        <w:autoSpaceDE w:val="0"/>
        <w:jc w:val="center"/>
        <w:rPr>
          <w:b/>
          <w:sz w:val="32"/>
          <w:szCs w:val="32"/>
        </w:rPr>
      </w:pPr>
    </w:p>
    <w:p w14:paraId="2FAF5425" w14:textId="77777777" w:rsidR="00A36C0A" w:rsidRPr="00397E9F" w:rsidRDefault="004470A1" w:rsidP="004470A1">
      <w:pPr>
        <w:autoSpaceDE w:val="0"/>
        <w:ind w:left="2880"/>
        <w:rPr>
          <w:b/>
          <w:sz w:val="22"/>
          <w:szCs w:val="22"/>
        </w:rPr>
      </w:pPr>
      <w:r w:rsidRPr="00397E9F">
        <w:rPr>
          <w:b/>
          <w:sz w:val="22"/>
          <w:szCs w:val="22"/>
        </w:rPr>
        <w:t xml:space="preserve">    Proposed Program Description</w:t>
      </w:r>
    </w:p>
    <w:p w14:paraId="743BE5C2" w14:textId="77777777" w:rsidR="004470A1" w:rsidRPr="00397E9F" w:rsidRDefault="004470A1" w:rsidP="00B73BCF">
      <w:pPr>
        <w:numPr>
          <w:ilvl w:val="0"/>
          <w:numId w:val="3"/>
        </w:numPr>
        <w:autoSpaceDE w:val="0"/>
        <w:rPr>
          <w:sz w:val="22"/>
          <w:szCs w:val="22"/>
        </w:rPr>
      </w:pPr>
      <w:r w:rsidRPr="00397E9F">
        <w:rPr>
          <w:sz w:val="22"/>
          <w:szCs w:val="22"/>
        </w:rPr>
        <w:t xml:space="preserve">Briefly describe the program your agency is proposing, the target audience, the problem the program will address, and a brief outline of your methods. Describe the target population to be served and quantify the problem using local statistical data.  Demonstrate the outstanding need for services </w:t>
      </w:r>
      <w:proofErr w:type="gramStart"/>
      <w:r w:rsidRPr="00397E9F">
        <w:rPr>
          <w:sz w:val="22"/>
          <w:szCs w:val="22"/>
        </w:rPr>
        <w:t>in order to</w:t>
      </w:r>
      <w:proofErr w:type="gramEnd"/>
      <w:r w:rsidRPr="00397E9F">
        <w:rPr>
          <w:sz w:val="22"/>
          <w:szCs w:val="22"/>
        </w:rPr>
        <w:t xml:space="preserve"> justify your request and cite your sources.</w:t>
      </w:r>
      <w:r w:rsidR="00B73BCF" w:rsidRPr="00397E9F">
        <w:rPr>
          <w:i/>
          <w:iCs/>
          <w:sz w:val="22"/>
          <w:szCs w:val="22"/>
        </w:rPr>
        <w:t xml:space="preserve"> Please give some examples of how you believe your program will impact the lives of individuals, children, youth, and families or the community</w:t>
      </w:r>
    </w:p>
    <w:p w14:paraId="38EA26E8" w14:textId="77777777" w:rsidR="00A36C0A" w:rsidRPr="00397E9F" w:rsidRDefault="00A36C0A">
      <w:pPr>
        <w:autoSpaceDE w:val="0"/>
        <w:ind w:left="360"/>
        <w:rPr>
          <w:sz w:val="22"/>
          <w:szCs w:val="22"/>
        </w:rPr>
      </w:pPr>
    </w:p>
    <w:p w14:paraId="09E36D9F" w14:textId="77777777" w:rsidR="00A36C0A" w:rsidRDefault="00A36C0A">
      <w:pPr>
        <w:autoSpaceDE w:val="0"/>
        <w:rPr>
          <w:rFonts w:ascii="Arial" w:hAnsi="Arial" w:cs="Arial"/>
          <w:sz w:val="22"/>
          <w:szCs w:val="22"/>
        </w:rPr>
      </w:pPr>
    </w:p>
    <w:p w14:paraId="74F13058" w14:textId="77777777" w:rsidR="00C012D6" w:rsidRDefault="00C012D6">
      <w:pPr>
        <w:autoSpaceDE w:val="0"/>
        <w:rPr>
          <w:rFonts w:ascii="Arial" w:hAnsi="Arial" w:cs="Arial"/>
          <w:sz w:val="22"/>
          <w:szCs w:val="22"/>
        </w:rPr>
      </w:pPr>
    </w:p>
    <w:p w14:paraId="63D89A06" w14:textId="77777777" w:rsidR="00C012D6" w:rsidRDefault="00C012D6">
      <w:pPr>
        <w:autoSpaceDE w:val="0"/>
        <w:rPr>
          <w:rFonts w:ascii="Arial" w:hAnsi="Arial" w:cs="Arial"/>
          <w:sz w:val="22"/>
          <w:szCs w:val="22"/>
        </w:rPr>
      </w:pPr>
    </w:p>
    <w:p w14:paraId="0799D457" w14:textId="77777777" w:rsidR="00C012D6" w:rsidRDefault="00C012D6">
      <w:pPr>
        <w:autoSpaceDE w:val="0"/>
        <w:rPr>
          <w:rFonts w:ascii="Arial" w:hAnsi="Arial" w:cs="Arial"/>
          <w:sz w:val="22"/>
          <w:szCs w:val="22"/>
        </w:rPr>
      </w:pPr>
    </w:p>
    <w:p w14:paraId="3373C042" w14:textId="77777777" w:rsidR="00C012D6" w:rsidRDefault="00C012D6">
      <w:pPr>
        <w:autoSpaceDE w:val="0"/>
        <w:rPr>
          <w:rFonts w:ascii="Arial" w:hAnsi="Arial" w:cs="Arial"/>
          <w:sz w:val="22"/>
          <w:szCs w:val="22"/>
        </w:rPr>
      </w:pPr>
    </w:p>
    <w:p w14:paraId="7AA375B8" w14:textId="77777777" w:rsidR="00C012D6" w:rsidRDefault="00C012D6">
      <w:pPr>
        <w:autoSpaceDE w:val="0"/>
        <w:rPr>
          <w:rFonts w:ascii="Arial" w:hAnsi="Arial" w:cs="Arial"/>
          <w:sz w:val="22"/>
          <w:szCs w:val="22"/>
        </w:rPr>
      </w:pPr>
    </w:p>
    <w:p w14:paraId="6BE81A90" w14:textId="77777777" w:rsidR="00C012D6" w:rsidRDefault="00C012D6">
      <w:pPr>
        <w:autoSpaceDE w:val="0"/>
        <w:rPr>
          <w:rFonts w:ascii="Arial" w:hAnsi="Arial" w:cs="Arial"/>
          <w:sz w:val="22"/>
          <w:szCs w:val="22"/>
        </w:rPr>
      </w:pPr>
    </w:p>
    <w:p w14:paraId="424FF6EE" w14:textId="77777777" w:rsidR="00C012D6" w:rsidRDefault="00C012D6">
      <w:pPr>
        <w:autoSpaceDE w:val="0"/>
        <w:rPr>
          <w:rFonts w:ascii="Arial" w:hAnsi="Arial" w:cs="Arial"/>
          <w:sz w:val="22"/>
          <w:szCs w:val="22"/>
        </w:rPr>
      </w:pPr>
    </w:p>
    <w:p w14:paraId="10C0E29A" w14:textId="77777777" w:rsidR="00C012D6" w:rsidRDefault="00C012D6">
      <w:pPr>
        <w:autoSpaceDE w:val="0"/>
        <w:rPr>
          <w:rFonts w:ascii="Arial" w:hAnsi="Arial" w:cs="Arial"/>
          <w:sz w:val="22"/>
          <w:szCs w:val="22"/>
        </w:rPr>
      </w:pPr>
    </w:p>
    <w:p w14:paraId="52C1F520" w14:textId="77777777" w:rsidR="00C012D6" w:rsidRDefault="00C012D6">
      <w:pPr>
        <w:autoSpaceDE w:val="0"/>
        <w:rPr>
          <w:rFonts w:ascii="Arial" w:hAnsi="Arial" w:cs="Arial"/>
          <w:sz w:val="22"/>
          <w:szCs w:val="22"/>
        </w:rPr>
      </w:pPr>
    </w:p>
    <w:p w14:paraId="75E5BBE4" w14:textId="77777777" w:rsidR="00A36C0A" w:rsidRDefault="00A36C0A">
      <w:pPr>
        <w:autoSpaceDE w:val="0"/>
        <w:rPr>
          <w:rFonts w:ascii="Arial" w:hAnsi="Arial" w:cs="Arial"/>
          <w:sz w:val="22"/>
          <w:szCs w:val="22"/>
        </w:rPr>
      </w:pPr>
    </w:p>
    <w:p w14:paraId="09660FEB" w14:textId="77777777" w:rsidR="00A36C0A" w:rsidRPr="00397E9F" w:rsidRDefault="00A36C0A">
      <w:pPr>
        <w:jc w:val="center"/>
        <w:rPr>
          <w:i/>
          <w:sz w:val="22"/>
          <w:szCs w:val="22"/>
        </w:rPr>
      </w:pPr>
      <w:r w:rsidRPr="00397E9F">
        <w:rPr>
          <w:b/>
          <w:bCs/>
          <w:sz w:val="22"/>
          <w:szCs w:val="22"/>
        </w:rPr>
        <w:t xml:space="preserve">Community Resources </w:t>
      </w:r>
      <w:r w:rsidRPr="00397E9F">
        <w:rPr>
          <w:i/>
          <w:sz w:val="22"/>
          <w:szCs w:val="22"/>
        </w:rPr>
        <w:t>(maximum 300 words)</w:t>
      </w:r>
    </w:p>
    <w:p w14:paraId="2B7D680A" w14:textId="77777777" w:rsidR="00A36C0A" w:rsidRPr="00397E9F" w:rsidRDefault="00A36C0A">
      <w:pPr>
        <w:numPr>
          <w:ilvl w:val="0"/>
          <w:numId w:val="9"/>
        </w:numPr>
        <w:autoSpaceDE w:val="0"/>
        <w:rPr>
          <w:i/>
          <w:sz w:val="22"/>
          <w:szCs w:val="22"/>
        </w:rPr>
      </w:pPr>
      <w:r w:rsidRPr="00397E9F">
        <w:rPr>
          <w:sz w:val="22"/>
          <w:szCs w:val="22"/>
        </w:rPr>
        <w:t>Explain how your agency uses community resources (e.g., fund-raising, volunteers, donations) and how does this impact your request to the FC</w:t>
      </w:r>
      <w:r w:rsidR="00900339" w:rsidRPr="00397E9F">
        <w:rPr>
          <w:sz w:val="22"/>
          <w:szCs w:val="22"/>
        </w:rPr>
        <w:t>SB40</w:t>
      </w:r>
      <w:r w:rsidRPr="00397E9F">
        <w:rPr>
          <w:sz w:val="22"/>
          <w:szCs w:val="22"/>
        </w:rPr>
        <w:t xml:space="preserve">RB? </w:t>
      </w:r>
      <w:r w:rsidRPr="00397E9F">
        <w:rPr>
          <w:i/>
          <w:sz w:val="22"/>
          <w:szCs w:val="22"/>
        </w:rPr>
        <w:t xml:space="preserve"> </w:t>
      </w:r>
    </w:p>
    <w:p w14:paraId="050D0DEB" w14:textId="77777777" w:rsidR="00A36C0A" w:rsidRPr="00397E9F" w:rsidRDefault="00A36C0A">
      <w:pPr>
        <w:numPr>
          <w:ilvl w:val="0"/>
          <w:numId w:val="9"/>
        </w:numPr>
        <w:autoSpaceDE w:val="0"/>
        <w:rPr>
          <w:sz w:val="22"/>
          <w:szCs w:val="22"/>
        </w:rPr>
      </w:pPr>
      <w:r w:rsidRPr="00397E9F">
        <w:rPr>
          <w:sz w:val="22"/>
          <w:szCs w:val="22"/>
        </w:rPr>
        <w:t>Explain attempts to secure other funding sources for this program.</w:t>
      </w:r>
    </w:p>
    <w:p w14:paraId="60DBB262" w14:textId="77777777" w:rsidR="00A36C0A" w:rsidRPr="00397E9F" w:rsidRDefault="00A36C0A">
      <w:pPr>
        <w:numPr>
          <w:ilvl w:val="0"/>
          <w:numId w:val="9"/>
        </w:numPr>
        <w:autoSpaceDE w:val="0"/>
        <w:rPr>
          <w:sz w:val="22"/>
          <w:szCs w:val="22"/>
        </w:rPr>
      </w:pPr>
      <w:r w:rsidRPr="00397E9F">
        <w:rPr>
          <w:sz w:val="22"/>
          <w:szCs w:val="22"/>
        </w:rPr>
        <w:t>Describe how your agency collaborates with other agencies.</w:t>
      </w:r>
    </w:p>
    <w:p w14:paraId="6757346A" w14:textId="77777777" w:rsidR="00A36C0A" w:rsidRPr="00397E9F" w:rsidRDefault="00A36C0A">
      <w:pPr>
        <w:numPr>
          <w:ilvl w:val="0"/>
          <w:numId w:val="9"/>
        </w:numPr>
        <w:autoSpaceDE w:val="0"/>
        <w:rPr>
          <w:sz w:val="22"/>
          <w:szCs w:val="22"/>
        </w:rPr>
      </w:pPr>
      <w:r w:rsidRPr="00397E9F">
        <w:rPr>
          <w:sz w:val="22"/>
          <w:szCs w:val="22"/>
        </w:rPr>
        <w:t xml:space="preserve">Do you refer to other agencies?  Which ones?  If you are unable to provide services when asked, what is the procedure your staff uses to ensure referral to appropriate services?  Do </w:t>
      </w:r>
      <w:r w:rsidR="00C012D6" w:rsidRPr="00397E9F">
        <w:rPr>
          <w:sz w:val="22"/>
          <w:szCs w:val="22"/>
        </w:rPr>
        <w:t xml:space="preserve">you </w:t>
      </w:r>
      <w:r w:rsidRPr="00397E9F">
        <w:rPr>
          <w:sz w:val="22"/>
          <w:szCs w:val="22"/>
        </w:rPr>
        <w:t>provide follow-up to determine if needs were met or if referral was followed?</w:t>
      </w:r>
    </w:p>
    <w:p w14:paraId="1782A60B" w14:textId="77777777" w:rsidR="00C07664" w:rsidRPr="00397E9F" w:rsidRDefault="00C07664" w:rsidP="00C07664">
      <w:pPr>
        <w:autoSpaceDE w:val="0"/>
        <w:rPr>
          <w:sz w:val="22"/>
          <w:szCs w:val="22"/>
        </w:rPr>
      </w:pPr>
    </w:p>
    <w:p w14:paraId="0A28BE2E" w14:textId="77777777" w:rsidR="00C07664" w:rsidRPr="00397E9F" w:rsidRDefault="00C07664" w:rsidP="00C07664">
      <w:pPr>
        <w:autoSpaceDE w:val="0"/>
        <w:rPr>
          <w:b/>
          <w:sz w:val="22"/>
          <w:szCs w:val="22"/>
        </w:rPr>
      </w:pPr>
    </w:p>
    <w:p w14:paraId="58149771" w14:textId="77777777" w:rsidR="00C07664" w:rsidRDefault="00C07664" w:rsidP="00C07664">
      <w:pPr>
        <w:autoSpaceDE w:val="0"/>
        <w:jc w:val="center"/>
        <w:rPr>
          <w:rFonts w:ascii="Arial" w:hAnsi="Arial" w:cs="Arial"/>
          <w:b/>
          <w:sz w:val="22"/>
          <w:szCs w:val="22"/>
        </w:rPr>
      </w:pPr>
    </w:p>
    <w:p w14:paraId="2902B4C0" w14:textId="77777777" w:rsidR="00C07664" w:rsidRDefault="00C07664" w:rsidP="00C07664">
      <w:pPr>
        <w:autoSpaceDE w:val="0"/>
        <w:jc w:val="center"/>
        <w:rPr>
          <w:rFonts w:ascii="Arial" w:hAnsi="Arial" w:cs="Arial"/>
          <w:b/>
          <w:sz w:val="22"/>
          <w:szCs w:val="22"/>
        </w:rPr>
      </w:pPr>
    </w:p>
    <w:p w14:paraId="67DCF666" w14:textId="77777777" w:rsidR="00C07664" w:rsidRDefault="00C07664" w:rsidP="00C07664">
      <w:pPr>
        <w:autoSpaceDE w:val="0"/>
        <w:jc w:val="center"/>
        <w:rPr>
          <w:rFonts w:ascii="Arial" w:hAnsi="Arial" w:cs="Arial"/>
          <w:b/>
          <w:sz w:val="22"/>
          <w:szCs w:val="22"/>
        </w:rPr>
      </w:pPr>
    </w:p>
    <w:p w14:paraId="22E5A04A" w14:textId="77777777" w:rsidR="00C07664" w:rsidRDefault="00C07664" w:rsidP="00C07664">
      <w:pPr>
        <w:autoSpaceDE w:val="0"/>
        <w:jc w:val="center"/>
        <w:rPr>
          <w:rFonts w:ascii="Arial" w:hAnsi="Arial" w:cs="Arial"/>
          <w:b/>
          <w:sz w:val="22"/>
          <w:szCs w:val="22"/>
        </w:rPr>
      </w:pPr>
    </w:p>
    <w:p w14:paraId="5E430CAD" w14:textId="77777777" w:rsidR="00C07664" w:rsidRDefault="00C07664" w:rsidP="00C07664">
      <w:pPr>
        <w:autoSpaceDE w:val="0"/>
        <w:jc w:val="center"/>
        <w:rPr>
          <w:rFonts w:ascii="Arial" w:hAnsi="Arial" w:cs="Arial"/>
          <w:b/>
          <w:sz w:val="22"/>
          <w:szCs w:val="22"/>
        </w:rPr>
      </w:pPr>
    </w:p>
    <w:p w14:paraId="4D4A21DD" w14:textId="77777777" w:rsidR="00C07664" w:rsidRDefault="00C07664" w:rsidP="00C07664">
      <w:pPr>
        <w:autoSpaceDE w:val="0"/>
        <w:jc w:val="center"/>
        <w:rPr>
          <w:rFonts w:ascii="Arial" w:hAnsi="Arial" w:cs="Arial"/>
          <w:b/>
          <w:sz w:val="22"/>
          <w:szCs w:val="22"/>
        </w:rPr>
      </w:pPr>
    </w:p>
    <w:p w14:paraId="3001ED09" w14:textId="77777777" w:rsidR="00C07664" w:rsidRDefault="00C07664" w:rsidP="00C07664">
      <w:pPr>
        <w:autoSpaceDE w:val="0"/>
        <w:jc w:val="center"/>
        <w:rPr>
          <w:rFonts w:ascii="Arial" w:hAnsi="Arial" w:cs="Arial"/>
          <w:b/>
          <w:sz w:val="22"/>
          <w:szCs w:val="22"/>
        </w:rPr>
      </w:pPr>
    </w:p>
    <w:p w14:paraId="54EF2C43" w14:textId="77777777" w:rsidR="00C07664" w:rsidRDefault="00C07664" w:rsidP="00C07664">
      <w:pPr>
        <w:autoSpaceDE w:val="0"/>
        <w:jc w:val="center"/>
        <w:rPr>
          <w:rFonts w:ascii="Arial" w:hAnsi="Arial" w:cs="Arial"/>
          <w:b/>
          <w:sz w:val="22"/>
          <w:szCs w:val="22"/>
        </w:rPr>
      </w:pPr>
    </w:p>
    <w:p w14:paraId="7681F6CE" w14:textId="77777777" w:rsidR="00B73BCF" w:rsidRDefault="00B73BCF" w:rsidP="00C07664">
      <w:pPr>
        <w:autoSpaceDE w:val="0"/>
        <w:jc w:val="center"/>
        <w:rPr>
          <w:rFonts w:ascii="Arial" w:hAnsi="Arial" w:cs="Arial"/>
          <w:b/>
          <w:sz w:val="22"/>
          <w:szCs w:val="22"/>
        </w:rPr>
      </w:pPr>
    </w:p>
    <w:p w14:paraId="72E62F53" w14:textId="77777777" w:rsidR="00B73BCF" w:rsidRDefault="00B73BCF" w:rsidP="00C07664">
      <w:pPr>
        <w:autoSpaceDE w:val="0"/>
        <w:jc w:val="center"/>
        <w:rPr>
          <w:rFonts w:ascii="Arial" w:hAnsi="Arial" w:cs="Arial"/>
          <w:b/>
          <w:sz w:val="22"/>
          <w:szCs w:val="22"/>
        </w:rPr>
      </w:pPr>
    </w:p>
    <w:p w14:paraId="03B271FA" w14:textId="77777777" w:rsidR="00B73BCF" w:rsidRDefault="00B73BCF" w:rsidP="00C07664">
      <w:pPr>
        <w:autoSpaceDE w:val="0"/>
        <w:jc w:val="center"/>
        <w:rPr>
          <w:rFonts w:ascii="Arial" w:hAnsi="Arial" w:cs="Arial"/>
          <w:b/>
          <w:sz w:val="22"/>
          <w:szCs w:val="22"/>
        </w:rPr>
      </w:pPr>
    </w:p>
    <w:p w14:paraId="6FCB29CE" w14:textId="77777777" w:rsidR="00B73BCF" w:rsidRDefault="00B73BCF" w:rsidP="00C07664">
      <w:pPr>
        <w:autoSpaceDE w:val="0"/>
        <w:jc w:val="center"/>
        <w:rPr>
          <w:rFonts w:ascii="Arial" w:hAnsi="Arial" w:cs="Arial"/>
          <w:b/>
          <w:sz w:val="22"/>
          <w:szCs w:val="22"/>
        </w:rPr>
      </w:pPr>
    </w:p>
    <w:p w14:paraId="600FC78F" w14:textId="77777777" w:rsidR="00B73BCF" w:rsidRDefault="00B73BCF" w:rsidP="00C07664">
      <w:pPr>
        <w:autoSpaceDE w:val="0"/>
        <w:jc w:val="center"/>
        <w:rPr>
          <w:rFonts w:ascii="Arial" w:hAnsi="Arial" w:cs="Arial"/>
          <w:b/>
          <w:sz w:val="22"/>
          <w:szCs w:val="22"/>
        </w:rPr>
      </w:pPr>
    </w:p>
    <w:p w14:paraId="58679F60" w14:textId="77777777" w:rsidR="00B73BCF" w:rsidRDefault="00B73BCF" w:rsidP="00C07664">
      <w:pPr>
        <w:autoSpaceDE w:val="0"/>
        <w:jc w:val="center"/>
        <w:rPr>
          <w:rFonts w:ascii="Arial" w:hAnsi="Arial" w:cs="Arial"/>
          <w:b/>
          <w:sz w:val="22"/>
          <w:szCs w:val="22"/>
        </w:rPr>
      </w:pPr>
    </w:p>
    <w:p w14:paraId="1A5A0B55" w14:textId="77777777" w:rsidR="00B73BCF" w:rsidRDefault="00B73BCF" w:rsidP="00C07664">
      <w:pPr>
        <w:autoSpaceDE w:val="0"/>
        <w:jc w:val="center"/>
        <w:rPr>
          <w:rFonts w:ascii="Arial" w:hAnsi="Arial" w:cs="Arial"/>
          <w:b/>
          <w:sz w:val="22"/>
          <w:szCs w:val="22"/>
        </w:rPr>
      </w:pPr>
    </w:p>
    <w:p w14:paraId="0B716D1C" w14:textId="77777777" w:rsidR="00B73BCF" w:rsidRDefault="00B73BCF" w:rsidP="00C07664">
      <w:pPr>
        <w:autoSpaceDE w:val="0"/>
        <w:jc w:val="center"/>
        <w:rPr>
          <w:rFonts w:ascii="Arial" w:hAnsi="Arial" w:cs="Arial"/>
          <w:b/>
          <w:sz w:val="22"/>
          <w:szCs w:val="22"/>
        </w:rPr>
      </w:pPr>
    </w:p>
    <w:p w14:paraId="19738B9D" w14:textId="77777777" w:rsidR="00B73BCF" w:rsidRDefault="00B73BCF" w:rsidP="00C07664">
      <w:pPr>
        <w:autoSpaceDE w:val="0"/>
        <w:jc w:val="center"/>
        <w:rPr>
          <w:rFonts w:ascii="Arial" w:hAnsi="Arial" w:cs="Arial"/>
          <w:b/>
          <w:sz w:val="22"/>
          <w:szCs w:val="22"/>
        </w:rPr>
      </w:pPr>
    </w:p>
    <w:p w14:paraId="00BFC19B" w14:textId="77777777" w:rsidR="00B73BCF" w:rsidRDefault="00B73BCF" w:rsidP="00C07664">
      <w:pPr>
        <w:autoSpaceDE w:val="0"/>
        <w:jc w:val="center"/>
        <w:rPr>
          <w:rFonts w:ascii="Arial" w:hAnsi="Arial" w:cs="Arial"/>
          <w:b/>
          <w:sz w:val="22"/>
          <w:szCs w:val="22"/>
        </w:rPr>
      </w:pPr>
    </w:p>
    <w:p w14:paraId="57731A4B" w14:textId="77777777" w:rsidR="00B73BCF" w:rsidRDefault="00B73BCF" w:rsidP="00C07664">
      <w:pPr>
        <w:autoSpaceDE w:val="0"/>
        <w:jc w:val="center"/>
        <w:rPr>
          <w:rFonts w:ascii="Arial" w:hAnsi="Arial" w:cs="Arial"/>
          <w:b/>
          <w:sz w:val="22"/>
          <w:szCs w:val="22"/>
        </w:rPr>
      </w:pPr>
    </w:p>
    <w:p w14:paraId="75C497EB" w14:textId="77777777" w:rsidR="00B73BCF" w:rsidRDefault="00B73BCF" w:rsidP="00C07664">
      <w:pPr>
        <w:autoSpaceDE w:val="0"/>
        <w:jc w:val="center"/>
        <w:rPr>
          <w:rFonts w:ascii="Arial" w:hAnsi="Arial" w:cs="Arial"/>
          <w:b/>
          <w:sz w:val="22"/>
          <w:szCs w:val="22"/>
        </w:rPr>
      </w:pPr>
    </w:p>
    <w:p w14:paraId="12051486" w14:textId="77777777" w:rsidR="00A36C0A" w:rsidRPr="00397E9F" w:rsidRDefault="00A36C0A" w:rsidP="00C07664">
      <w:pPr>
        <w:autoSpaceDE w:val="0"/>
        <w:jc w:val="center"/>
        <w:rPr>
          <w:b/>
          <w:sz w:val="22"/>
          <w:szCs w:val="22"/>
        </w:rPr>
      </w:pPr>
      <w:r w:rsidRPr="00397E9F">
        <w:rPr>
          <w:b/>
          <w:sz w:val="22"/>
          <w:szCs w:val="22"/>
        </w:rPr>
        <w:t>Budget Justification</w:t>
      </w:r>
    </w:p>
    <w:p w14:paraId="67F11FC9" w14:textId="77777777" w:rsidR="00A36C0A" w:rsidRPr="00397E9F" w:rsidRDefault="00A36C0A">
      <w:pPr>
        <w:autoSpaceDE w:val="0"/>
        <w:jc w:val="center"/>
        <w:rPr>
          <w:b/>
          <w:sz w:val="22"/>
          <w:szCs w:val="22"/>
        </w:rPr>
      </w:pPr>
    </w:p>
    <w:p w14:paraId="285D4A52" w14:textId="77777777" w:rsidR="00A36C0A" w:rsidRPr="00397E9F" w:rsidRDefault="00A36C0A">
      <w:pPr>
        <w:autoSpaceDE w:val="0"/>
        <w:rPr>
          <w:sz w:val="22"/>
          <w:szCs w:val="22"/>
        </w:rPr>
      </w:pPr>
      <w:r w:rsidRPr="00397E9F">
        <w:rPr>
          <w:sz w:val="22"/>
          <w:szCs w:val="22"/>
        </w:rPr>
        <w:t>Provide financial data to support your unit cost of providing service.  If you are providing multiple services and unit costs are different, use additional copies of this page.  A narrative of these costs should be given on the following page.  You may add additional expense categories if needed.</w:t>
      </w:r>
    </w:p>
    <w:p w14:paraId="1DF8FFA3" w14:textId="77777777" w:rsidR="00A36C0A" w:rsidRDefault="00A36C0A">
      <w:pPr>
        <w:autoSpaceDE w:val="0"/>
        <w:rPr>
          <w:rFonts w:ascii="Arial" w:hAnsi="Arial" w:cs="Arial"/>
          <w:sz w:val="22"/>
          <w:szCs w:val="22"/>
        </w:rPr>
      </w:pPr>
    </w:p>
    <w:tbl>
      <w:tblPr>
        <w:tblW w:w="0" w:type="auto"/>
        <w:tblInd w:w="108" w:type="dxa"/>
        <w:tblLayout w:type="fixed"/>
        <w:tblLook w:val="0000" w:firstRow="0" w:lastRow="0" w:firstColumn="0" w:lastColumn="0" w:noHBand="0" w:noVBand="0"/>
      </w:tblPr>
      <w:tblGrid>
        <w:gridCol w:w="4320"/>
        <w:gridCol w:w="3312"/>
        <w:gridCol w:w="3382"/>
      </w:tblGrid>
      <w:tr w:rsidR="00A36C0A" w14:paraId="204A0F9A" w14:textId="77777777">
        <w:trPr>
          <w:trHeight w:val="350"/>
        </w:trPr>
        <w:tc>
          <w:tcPr>
            <w:tcW w:w="4320" w:type="dxa"/>
            <w:tcBorders>
              <w:top w:val="single" w:sz="4" w:space="0" w:color="000000"/>
              <w:left w:val="single" w:sz="4" w:space="0" w:color="000000"/>
              <w:bottom w:val="single" w:sz="4" w:space="0" w:color="000000"/>
            </w:tcBorders>
            <w:vAlign w:val="center"/>
          </w:tcPr>
          <w:p w14:paraId="7473CD81" w14:textId="77777777" w:rsidR="00A36C0A" w:rsidRPr="00397E9F" w:rsidRDefault="00A36C0A">
            <w:pPr>
              <w:autoSpaceDE w:val="0"/>
              <w:snapToGrid w:val="0"/>
              <w:jc w:val="center"/>
              <w:rPr>
                <w:b/>
                <w:i/>
                <w:sz w:val="22"/>
                <w:szCs w:val="22"/>
              </w:rPr>
            </w:pPr>
            <w:r w:rsidRPr="00397E9F">
              <w:rPr>
                <w:b/>
                <w:i/>
                <w:sz w:val="22"/>
                <w:szCs w:val="22"/>
              </w:rPr>
              <w:t>SERVICE PROVIDED:</w:t>
            </w:r>
          </w:p>
        </w:tc>
        <w:tc>
          <w:tcPr>
            <w:tcW w:w="6694" w:type="dxa"/>
            <w:gridSpan w:val="2"/>
            <w:tcBorders>
              <w:top w:val="single" w:sz="4" w:space="0" w:color="000000"/>
              <w:left w:val="single" w:sz="4" w:space="0" w:color="000000"/>
              <w:bottom w:val="single" w:sz="4" w:space="0" w:color="000000"/>
              <w:right w:val="single" w:sz="4" w:space="0" w:color="000000"/>
            </w:tcBorders>
          </w:tcPr>
          <w:p w14:paraId="199FBE09" w14:textId="77777777" w:rsidR="00A36C0A" w:rsidRDefault="00A36C0A">
            <w:pPr>
              <w:autoSpaceDE w:val="0"/>
              <w:snapToGrid w:val="0"/>
              <w:rPr>
                <w:rFonts w:ascii="Arial" w:hAnsi="Arial" w:cs="Arial"/>
                <w:sz w:val="22"/>
                <w:szCs w:val="22"/>
              </w:rPr>
            </w:pPr>
          </w:p>
        </w:tc>
      </w:tr>
      <w:tr w:rsidR="00A36C0A" w14:paraId="53552048" w14:textId="77777777">
        <w:trPr>
          <w:trHeight w:val="440"/>
        </w:trPr>
        <w:tc>
          <w:tcPr>
            <w:tcW w:w="4320" w:type="dxa"/>
            <w:tcBorders>
              <w:top w:val="single" w:sz="4" w:space="0" w:color="000000"/>
              <w:left w:val="single" w:sz="4" w:space="0" w:color="000000"/>
              <w:bottom w:val="single" w:sz="4" w:space="0" w:color="000000"/>
            </w:tcBorders>
            <w:vAlign w:val="center"/>
          </w:tcPr>
          <w:p w14:paraId="5445407D" w14:textId="77777777" w:rsidR="00A36C0A" w:rsidRPr="00397E9F" w:rsidRDefault="00A36C0A">
            <w:pPr>
              <w:autoSpaceDE w:val="0"/>
              <w:snapToGrid w:val="0"/>
              <w:jc w:val="center"/>
              <w:rPr>
                <w:b/>
                <w:i/>
                <w:sz w:val="22"/>
                <w:szCs w:val="22"/>
              </w:rPr>
            </w:pPr>
            <w:r w:rsidRPr="00397E9F">
              <w:rPr>
                <w:b/>
                <w:i/>
                <w:sz w:val="22"/>
                <w:szCs w:val="22"/>
              </w:rPr>
              <w:t>Expense</w:t>
            </w:r>
          </w:p>
        </w:tc>
        <w:tc>
          <w:tcPr>
            <w:tcW w:w="3312" w:type="dxa"/>
            <w:tcBorders>
              <w:top w:val="single" w:sz="4" w:space="0" w:color="000000"/>
              <w:left w:val="single" w:sz="4" w:space="0" w:color="000000"/>
              <w:bottom w:val="single" w:sz="4" w:space="0" w:color="000000"/>
            </w:tcBorders>
            <w:vAlign w:val="center"/>
          </w:tcPr>
          <w:p w14:paraId="7FC7E86D" w14:textId="77777777" w:rsidR="00A36C0A" w:rsidRDefault="00A36C0A">
            <w:pPr>
              <w:autoSpaceDE w:val="0"/>
              <w:snapToGrid w:val="0"/>
              <w:jc w:val="center"/>
              <w:rPr>
                <w:rFonts w:ascii="Arial" w:hAnsi="Arial" w:cs="Arial"/>
                <w:b/>
                <w:sz w:val="22"/>
                <w:szCs w:val="22"/>
              </w:rPr>
            </w:pPr>
            <w:r>
              <w:rPr>
                <w:rFonts w:ascii="Arial" w:hAnsi="Arial" w:cs="Arial"/>
                <w:b/>
                <w:sz w:val="22"/>
                <w:szCs w:val="22"/>
              </w:rPr>
              <w:t>Amount</w:t>
            </w:r>
          </w:p>
        </w:tc>
        <w:tc>
          <w:tcPr>
            <w:tcW w:w="3382" w:type="dxa"/>
            <w:tcBorders>
              <w:top w:val="single" w:sz="4" w:space="0" w:color="000000"/>
              <w:left w:val="single" w:sz="4" w:space="0" w:color="000000"/>
              <w:bottom w:val="single" w:sz="4" w:space="0" w:color="000000"/>
              <w:right w:val="single" w:sz="4" w:space="0" w:color="000000"/>
            </w:tcBorders>
            <w:vAlign w:val="center"/>
          </w:tcPr>
          <w:p w14:paraId="332CA8D1" w14:textId="77777777" w:rsidR="00A36C0A" w:rsidRDefault="00A36C0A">
            <w:pPr>
              <w:autoSpaceDE w:val="0"/>
              <w:snapToGrid w:val="0"/>
              <w:jc w:val="center"/>
              <w:rPr>
                <w:rFonts w:ascii="Arial" w:hAnsi="Arial" w:cs="Arial"/>
                <w:b/>
                <w:sz w:val="22"/>
                <w:szCs w:val="22"/>
              </w:rPr>
            </w:pPr>
            <w:r>
              <w:rPr>
                <w:rFonts w:ascii="Arial" w:hAnsi="Arial" w:cs="Arial"/>
                <w:b/>
                <w:sz w:val="22"/>
                <w:szCs w:val="22"/>
              </w:rPr>
              <w:t>% of Total</w:t>
            </w:r>
          </w:p>
        </w:tc>
      </w:tr>
      <w:tr w:rsidR="00A36C0A" w14:paraId="6FDCB1C6" w14:textId="77777777">
        <w:trPr>
          <w:trHeight w:val="360"/>
        </w:trPr>
        <w:tc>
          <w:tcPr>
            <w:tcW w:w="4320" w:type="dxa"/>
            <w:tcBorders>
              <w:top w:val="single" w:sz="4" w:space="0" w:color="000000"/>
              <w:left w:val="single" w:sz="4" w:space="0" w:color="000000"/>
              <w:bottom w:val="single" w:sz="4" w:space="0" w:color="000000"/>
            </w:tcBorders>
            <w:vAlign w:val="bottom"/>
          </w:tcPr>
          <w:p w14:paraId="03C45981" w14:textId="77777777" w:rsidR="00A36C0A" w:rsidRPr="00397E9F" w:rsidRDefault="00A36C0A">
            <w:pPr>
              <w:autoSpaceDE w:val="0"/>
              <w:snapToGrid w:val="0"/>
              <w:rPr>
                <w:sz w:val="20"/>
                <w:szCs w:val="20"/>
              </w:rPr>
            </w:pPr>
            <w:r w:rsidRPr="00397E9F">
              <w:rPr>
                <w:sz w:val="20"/>
                <w:szCs w:val="20"/>
              </w:rPr>
              <w:t>Admin</w:t>
            </w:r>
            <w:r w:rsidR="008160C7" w:rsidRPr="00397E9F">
              <w:rPr>
                <w:sz w:val="20"/>
                <w:szCs w:val="20"/>
              </w:rPr>
              <w:t>istrative Staff</w:t>
            </w:r>
          </w:p>
        </w:tc>
        <w:tc>
          <w:tcPr>
            <w:tcW w:w="3312" w:type="dxa"/>
            <w:tcBorders>
              <w:top w:val="single" w:sz="4" w:space="0" w:color="000000"/>
              <w:left w:val="single" w:sz="4" w:space="0" w:color="000000"/>
              <w:bottom w:val="single" w:sz="4" w:space="0" w:color="000000"/>
            </w:tcBorders>
            <w:vAlign w:val="bottom"/>
          </w:tcPr>
          <w:p w14:paraId="1EAA5A32" w14:textId="77777777" w:rsidR="00A36C0A" w:rsidRDefault="00A36C0A">
            <w:pPr>
              <w:autoSpaceDE w:val="0"/>
              <w:snapToGrid w:val="0"/>
              <w:jc w:val="right"/>
              <w:rPr>
                <w:rFonts w:ascii="Arial" w:hAnsi="Arial" w:cs="Arial"/>
                <w:sz w:val="22"/>
                <w:szCs w:val="22"/>
              </w:rPr>
            </w:pPr>
          </w:p>
        </w:tc>
        <w:tc>
          <w:tcPr>
            <w:tcW w:w="3382" w:type="dxa"/>
            <w:tcBorders>
              <w:top w:val="single" w:sz="4" w:space="0" w:color="000000"/>
              <w:left w:val="single" w:sz="4" w:space="0" w:color="000000"/>
              <w:bottom w:val="single" w:sz="4" w:space="0" w:color="000000"/>
              <w:right w:val="single" w:sz="4" w:space="0" w:color="000000"/>
            </w:tcBorders>
            <w:vAlign w:val="bottom"/>
          </w:tcPr>
          <w:p w14:paraId="0852E9B6" w14:textId="77777777" w:rsidR="00A36C0A" w:rsidRDefault="00A36C0A">
            <w:pPr>
              <w:autoSpaceDE w:val="0"/>
              <w:snapToGrid w:val="0"/>
              <w:jc w:val="center"/>
              <w:rPr>
                <w:rFonts w:ascii="Arial" w:hAnsi="Arial" w:cs="Arial"/>
                <w:sz w:val="22"/>
                <w:szCs w:val="22"/>
              </w:rPr>
            </w:pPr>
          </w:p>
        </w:tc>
      </w:tr>
      <w:tr w:rsidR="00A36C0A" w14:paraId="13A52E8A" w14:textId="77777777">
        <w:trPr>
          <w:trHeight w:val="360"/>
        </w:trPr>
        <w:tc>
          <w:tcPr>
            <w:tcW w:w="4320" w:type="dxa"/>
            <w:tcBorders>
              <w:top w:val="single" w:sz="4" w:space="0" w:color="000000"/>
              <w:left w:val="single" w:sz="4" w:space="0" w:color="000000"/>
              <w:bottom w:val="single" w:sz="4" w:space="0" w:color="000000"/>
            </w:tcBorders>
            <w:vAlign w:val="bottom"/>
          </w:tcPr>
          <w:p w14:paraId="009CDDCA" w14:textId="77777777" w:rsidR="00A36C0A" w:rsidRPr="00397E9F" w:rsidRDefault="00A36C0A">
            <w:pPr>
              <w:autoSpaceDE w:val="0"/>
              <w:snapToGrid w:val="0"/>
              <w:rPr>
                <w:sz w:val="20"/>
                <w:szCs w:val="20"/>
              </w:rPr>
            </w:pPr>
            <w:r w:rsidRPr="00397E9F">
              <w:rPr>
                <w:sz w:val="20"/>
                <w:szCs w:val="20"/>
              </w:rPr>
              <w:t>Accounting &amp; Fiscal management</w:t>
            </w:r>
            <w:r w:rsidR="008160C7" w:rsidRPr="00397E9F">
              <w:rPr>
                <w:sz w:val="20"/>
                <w:szCs w:val="20"/>
              </w:rPr>
              <w:t xml:space="preserve"> Staff</w:t>
            </w:r>
          </w:p>
        </w:tc>
        <w:tc>
          <w:tcPr>
            <w:tcW w:w="3312" w:type="dxa"/>
            <w:tcBorders>
              <w:top w:val="single" w:sz="4" w:space="0" w:color="000000"/>
              <w:left w:val="single" w:sz="4" w:space="0" w:color="000000"/>
              <w:bottom w:val="single" w:sz="4" w:space="0" w:color="000000"/>
            </w:tcBorders>
            <w:vAlign w:val="bottom"/>
          </w:tcPr>
          <w:p w14:paraId="1CF52E61" w14:textId="77777777" w:rsidR="00A36C0A" w:rsidRDefault="00A36C0A">
            <w:pPr>
              <w:autoSpaceDE w:val="0"/>
              <w:snapToGrid w:val="0"/>
              <w:jc w:val="right"/>
              <w:rPr>
                <w:rFonts w:ascii="Arial" w:hAnsi="Arial" w:cs="Arial"/>
                <w:sz w:val="22"/>
                <w:szCs w:val="22"/>
              </w:rPr>
            </w:pPr>
          </w:p>
        </w:tc>
        <w:tc>
          <w:tcPr>
            <w:tcW w:w="3382" w:type="dxa"/>
            <w:tcBorders>
              <w:top w:val="single" w:sz="4" w:space="0" w:color="000000"/>
              <w:left w:val="single" w:sz="4" w:space="0" w:color="000000"/>
              <w:bottom w:val="single" w:sz="4" w:space="0" w:color="000000"/>
              <w:right w:val="single" w:sz="4" w:space="0" w:color="000000"/>
            </w:tcBorders>
            <w:vAlign w:val="bottom"/>
          </w:tcPr>
          <w:p w14:paraId="05010839" w14:textId="77777777" w:rsidR="00A36C0A" w:rsidRDefault="00A36C0A">
            <w:pPr>
              <w:autoSpaceDE w:val="0"/>
              <w:snapToGrid w:val="0"/>
              <w:jc w:val="center"/>
              <w:rPr>
                <w:rFonts w:ascii="Arial" w:hAnsi="Arial" w:cs="Arial"/>
                <w:sz w:val="22"/>
                <w:szCs w:val="22"/>
              </w:rPr>
            </w:pPr>
          </w:p>
        </w:tc>
      </w:tr>
      <w:tr w:rsidR="00A36C0A" w14:paraId="44F4A1A6" w14:textId="77777777">
        <w:trPr>
          <w:trHeight w:val="360"/>
        </w:trPr>
        <w:tc>
          <w:tcPr>
            <w:tcW w:w="4320" w:type="dxa"/>
            <w:tcBorders>
              <w:left w:val="single" w:sz="4" w:space="0" w:color="000000"/>
              <w:bottom w:val="single" w:sz="4" w:space="0" w:color="000000"/>
            </w:tcBorders>
            <w:vAlign w:val="bottom"/>
          </w:tcPr>
          <w:p w14:paraId="42F72C54" w14:textId="77777777" w:rsidR="00A36C0A" w:rsidRPr="00397E9F" w:rsidRDefault="00A36C0A">
            <w:pPr>
              <w:autoSpaceDE w:val="0"/>
              <w:snapToGrid w:val="0"/>
              <w:rPr>
                <w:sz w:val="20"/>
                <w:szCs w:val="20"/>
              </w:rPr>
            </w:pPr>
            <w:r w:rsidRPr="00397E9F">
              <w:rPr>
                <w:sz w:val="20"/>
                <w:szCs w:val="20"/>
              </w:rPr>
              <w:t>Staff Salaries</w:t>
            </w:r>
          </w:p>
        </w:tc>
        <w:tc>
          <w:tcPr>
            <w:tcW w:w="3312" w:type="dxa"/>
            <w:tcBorders>
              <w:left w:val="single" w:sz="4" w:space="0" w:color="000000"/>
              <w:bottom w:val="single" w:sz="4" w:space="0" w:color="000000"/>
            </w:tcBorders>
            <w:vAlign w:val="bottom"/>
          </w:tcPr>
          <w:p w14:paraId="1F6C5996" w14:textId="77777777" w:rsidR="00A36C0A" w:rsidRDefault="00A36C0A">
            <w:pPr>
              <w:autoSpaceDE w:val="0"/>
              <w:snapToGrid w:val="0"/>
              <w:jc w:val="right"/>
              <w:rPr>
                <w:rFonts w:ascii="Arial" w:hAnsi="Arial" w:cs="Arial"/>
                <w:sz w:val="22"/>
                <w:szCs w:val="22"/>
              </w:rPr>
            </w:pPr>
          </w:p>
        </w:tc>
        <w:tc>
          <w:tcPr>
            <w:tcW w:w="3382" w:type="dxa"/>
            <w:tcBorders>
              <w:left w:val="single" w:sz="4" w:space="0" w:color="000000"/>
              <w:bottom w:val="single" w:sz="4" w:space="0" w:color="000000"/>
              <w:right w:val="single" w:sz="4" w:space="0" w:color="000000"/>
            </w:tcBorders>
            <w:vAlign w:val="bottom"/>
          </w:tcPr>
          <w:p w14:paraId="1AB5A12B" w14:textId="77777777" w:rsidR="00A36C0A" w:rsidRDefault="00A36C0A">
            <w:pPr>
              <w:autoSpaceDE w:val="0"/>
              <w:snapToGrid w:val="0"/>
              <w:jc w:val="center"/>
              <w:rPr>
                <w:rFonts w:ascii="Arial" w:hAnsi="Arial" w:cs="Arial"/>
                <w:sz w:val="22"/>
                <w:szCs w:val="22"/>
              </w:rPr>
            </w:pPr>
          </w:p>
        </w:tc>
      </w:tr>
      <w:tr w:rsidR="00A36C0A" w14:paraId="592287D7" w14:textId="77777777">
        <w:trPr>
          <w:trHeight w:val="360"/>
        </w:trPr>
        <w:tc>
          <w:tcPr>
            <w:tcW w:w="4320" w:type="dxa"/>
            <w:tcBorders>
              <w:top w:val="single" w:sz="4" w:space="0" w:color="000000"/>
              <w:left w:val="single" w:sz="4" w:space="0" w:color="000000"/>
              <w:bottom w:val="single" w:sz="4" w:space="0" w:color="000000"/>
            </w:tcBorders>
            <w:vAlign w:val="bottom"/>
          </w:tcPr>
          <w:p w14:paraId="77EA2B87" w14:textId="77777777" w:rsidR="00A36C0A" w:rsidRPr="00397E9F" w:rsidRDefault="00A36C0A">
            <w:pPr>
              <w:autoSpaceDE w:val="0"/>
              <w:snapToGrid w:val="0"/>
              <w:rPr>
                <w:sz w:val="20"/>
                <w:szCs w:val="20"/>
              </w:rPr>
            </w:pPr>
            <w:r w:rsidRPr="00397E9F">
              <w:rPr>
                <w:sz w:val="20"/>
                <w:szCs w:val="20"/>
              </w:rPr>
              <w:t>Fringe Benefits</w:t>
            </w:r>
          </w:p>
        </w:tc>
        <w:tc>
          <w:tcPr>
            <w:tcW w:w="3312" w:type="dxa"/>
            <w:tcBorders>
              <w:top w:val="single" w:sz="4" w:space="0" w:color="000000"/>
              <w:left w:val="single" w:sz="4" w:space="0" w:color="000000"/>
              <w:bottom w:val="single" w:sz="4" w:space="0" w:color="000000"/>
            </w:tcBorders>
            <w:vAlign w:val="bottom"/>
          </w:tcPr>
          <w:p w14:paraId="6D94CC28" w14:textId="77777777" w:rsidR="00A36C0A" w:rsidRDefault="00A36C0A">
            <w:pPr>
              <w:autoSpaceDE w:val="0"/>
              <w:snapToGrid w:val="0"/>
              <w:jc w:val="right"/>
              <w:rPr>
                <w:rFonts w:ascii="Arial" w:hAnsi="Arial" w:cs="Arial"/>
                <w:sz w:val="22"/>
                <w:szCs w:val="22"/>
              </w:rPr>
            </w:pPr>
          </w:p>
        </w:tc>
        <w:tc>
          <w:tcPr>
            <w:tcW w:w="3382" w:type="dxa"/>
            <w:tcBorders>
              <w:top w:val="single" w:sz="4" w:space="0" w:color="000000"/>
              <w:left w:val="single" w:sz="4" w:space="0" w:color="000000"/>
              <w:bottom w:val="single" w:sz="4" w:space="0" w:color="000000"/>
              <w:right w:val="single" w:sz="4" w:space="0" w:color="000000"/>
            </w:tcBorders>
            <w:vAlign w:val="bottom"/>
          </w:tcPr>
          <w:p w14:paraId="00690CF3" w14:textId="77777777" w:rsidR="00A36C0A" w:rsidRDefault="00A36C0A">
            <w:pPr>
              <w:autoSpaceDE w:val="0"/>
              <w:snapToGrid w:val="0"/>
              <w:jc w:val="center"/>
              <w:rPr>
                <w:rFonts w:ascii="Arial" w:hAnsi="Arial" w:cs="Arial"/>
                <w:sz w:val="22"/>
                <w:szCs w:val="22"/>
              </w:rPr>
            </w:pPr>
          </w:p>
        </w:tc>
      </w:tr>
      <w:tr w:rsidR="00A36C0A" w14:paraId="0803F0A5" w14:textId="77777777">
        <w:trPr>
          <w:trHeight w:val="360"/>
        </w:trPr>
        <w:tc>
          <w:tcPr>
            <w:tcW w:w="4320" w:type="dxa"/>
            <w:tcBorders>
              <w:top w:val="single" w:sz="4" w:space="0" w:color="000000"/>
              <w:left w:val="single" w:sz="4" w:space="0" w:color="000000"/>
              <w:bottom w:val="single" w:sz="4" w:space="0" w:color="000000"/>
            </w:tcBorders>
            <w:vAlign w:val="bottom"/>
          </w:tcPr>
          <w:p w14:paraId="1CC21A7A" w14:textId="77777777" w:rsidR="00A36C0A" w:rsidRPr="00397E9F" w:rsidRDefault="00A36C0A">
            <w:pPr>
              <w:autoSpaceDE w:val="0"/>
              <w:snapToGrid w:val="0"/>
              <w:rPr>
                <w:sz w:val="20"/>
                <w:szCs w:val="20"/>
              </w:rPr>
            </w:pPr>
            <w:r w:rsidRPr="00397E9F">
              <w:rPr>
                <w:sz w:val="20"/>
                <w:szCs w:val="20"/>
              </w:rPr>
              <w:t xml:space="preserve">Rent </w:t>
            </w:r>
          </w:p>
        </w:tc>
        <w:tc>
          <w:tcPr>
            <w:tcW w:w="3312" w:type="dxa"/>
            <w:tcBorders>
              <w:top w:val="single" w:sz="4" w:space="0" w:color="000000"/>
              <w:left w:val="single" w:sz="4" w:space="0" w:color="000000"/>
              <w:bottom w:val="single" w:sz="4" w:space="0" w:color="000000"/>
            </w:tcBorders>
            <w:vAlign w:val="bottom"/>
          </w:tcPr>
          <w:p w14:paraId="5D7E743D" w14:textId="77777777" w:rsidR="00A36C0A" w:rsidRDefault="00A36C0A">
            <w:pPr>
              <w:autoSpaceDE w:val="0"/>
              <w:snapToGrid w:val="0"/>
              <w:jc w:val="right"/>
              <w:rPr>
                <w:rFonts w:ascii="Arial" w:hAnsi="Arial" w:cs="Arial"/>
                <w:sz w:val="22"/>
                <w:szCs w:val="22"/>
              </w:rPr>
            </w:pPr>
          </w:p>
        </w:tc>
        <w:tc>
          <w:tcPr>
            <w:tcW w:w="3382" w:type="dxa"/>
            <w:tcBorders>
              <w:top w:val="single" w:sz="4" w:space="0" w:color="000000"/>
              <w:left w:val="single" w:sz="4" w:space="0" w:color="000000"/>
              <w:bottom w:val="single" w:sz="4" w:space="0" w:color="000000"/>
              <w:right w:val="single" w:sz="4" w:space="0" w:color="000000"/>
            </w:tcBorders>
            <w:vAlign w:val="bottom"/>
          </w:tcPr>
          <w:p w14:paraId="573E31A8" w14:textId="77777777" w:rsidR="00A36C0A" w:rsidRDefault="00A36C0A">
            <w:pPr>
              <w:autoSpaceDE w:val="0"/>
              <w:snapToGrid w:val="0"/>
              <w:jc w:val="center"/>
              <w:rPr>
                <w:rFonts w:ascii="Arial" w:hAnsi="Arial" w:cs="Arial"/>
                <w:sz w:val="22"/>
                <w:szCs w:val="22"/>
              </w:rPr>
            </w:pPr>
          </w:p>
        </w:tc>
      </w:tr>
      <w:tr w:rsidR="00A36C0A" w14:paraId="7A560E73" w14:textId="77777777">
        <w:trPr>
          <w:trHeight w:val="360"/>
        </w:trPr>
        <w:tc>
          <w:tcPr>
            <w:tcW w:w="4320" w:type="dxa"/>
            <w:tcBorders>
              <w:top w:val="single" w:sz="4" w:space="0" w:color="000000"/>
              <w:left w:val="single" w:sz="4" w:space="0" w:color="000000"/>
              <w:bottom w:val="single" w:sz="4" w:space="0" w:color="000000"/>
            </w:tcBorders>
            <w:vAlign w:val="bottom"/>
          </w:tcPr>
          <w:p w14:paraId="1A33B206" w14:textId="77777777" w:rsidR="00A36C0A" w:rsidRPr="00397E9F" w:rsidRDefault="00A36C0A">
            <w:pPr>
              <w:autoSpaceDE w:val="0"/>
              <w:snapToGrid w:val="0"/>
              <w:rPr>
                <w:sz w:val="20"/>
                <w:szCs w:val="20"/>
              </w:rPr>
            </w:pPr>
            <w:r w:rsidRPr="00397E9F">
              <w:rPr>
                <w:sz w:val="20"/>
                <w:szCs w:val="20"/>
              </w:rPr>
              <w:t>Utilities</w:t>
            </w:r>
          </w:p>
        </w:tc>
        <w:tc>
          <w:tcPr>
            <w:tcW w:w="3312" w:type="dxa"/>
            <w:tcBorders>
              <w:top w:val="single" w:sz="4" w:space="0" w:color="000000"/>
              <w:left w:val="single" w:sz="4" w:space="0" w:color="000000"/>
              <w:bottom w:val="single" w:sz="4" w:space="0" w:color="000000"/>
            </w:tcBorders>
            <w:vAlign w:val="bottom"/>
          </w:tcPr>
          <w:p w14:paraId="4C415FFA" w14:textId="77777777" w:rsidR="00A36C0A" w:rsidRDefault="00A36C0A">
            <w:pPr>
              <w:autoSpaceDE w:val="0"/>
              <w:snapToGrid w:val="0"/>
              <w:jc w:val="right"/>
              <w:rPr>
                <w:rFonts w:ascii="Arial" w:hAnsi="Arial" w:cs="Arial"/>
                <w:sz w:val="22"/>
                <w:szCs w:val="22"/>
              </w:rPr>
            </w:pPr>
          </w:p>
        </w:tc>
        <w:tc>
          <w:tcPr>
            <w:tcW w:w="3382" w:type="dxa"/>
            <w:tcBorders>
              <w:top w:val="single" w:sz="4" w:space="0" w:color="000000"/>
              <w:left w:val="single" w:sz="4" w:space="0" w:color="000000"/>
              <w:bottom w:val="single" w:sz="4" w:space="0" w:color="000000"/>
              <w:right w:val="single" w:sz="4" w:space="0" w:color="000000"/>
            </w:tcBorders>
            <w:vAlign w:val="bottom"/>
          </w:tcPr>
          <w:p w14:paraId="030BE4D2" w14:textId="77777777" w:rsidR="00A36C0A" w:rsidRDefault="00A36C0A">
            <w:pPr>
              <w:autoSpaceDE w:val="0"/>
              <w:snapToGrid w:val="0"/>
              <w:jc w:val="center"/>
              <w:rPr>
                <w:rFonts w:ascii="Arial" w:hAnsi="Arial" w:cs="Arial"/>
                <w:sz w:val="22"/>
                <w:szCs w:val="22"/>
              </w:rPr>
            </w:pPr>
          </w:p>
        </w:tc>
      </w:tr>
      <w:tr w:rsidR="00A36C0A" w14:paraId="14CE445D" w14:textId="77777777">
        <w:trPr>
          <w:trHeight w:val="360"/>
        </w:trPr>
        <w:tc>
          <w:tcPr>
            <w:tcW w:w="4320" w:type="dxa"/>
            <w:tcBorders>
              <w:top w:val="single" w:sz="4" w:space="0" w:color="000000"/>
              <w:left w:val="single" w:sz="4" w:space="0" w:color="000000"/>
              <w:bottom w:val="single" w:sz="4" w:space="0" w:color="000000"/>
            </w:tcBorders>
            <w:vAlign w:val="bottom"/>
          </w:tcPr>
          <w:p w14:paraId="52753A87" w14:textId="77777777" w:rsidR="00A36C0A" w:rsidRPr="00397E9F" w:rsidRDefault="00A36C0A">
            <w:pPr>
              <w:autoSpaceDE w:val="0"/>
              <w:snapToGrid w:val="0"/>
              <w:rPr>
                <w:sz w:val="20"/>
                <w:szCs w:val="20"/>
              </w:rPr>
            </w:pPr>
            <w:r w:rsidRPr="00397E9F">
              <w:rPr>
                <w:sz w:val="20"/>
                <w:szCs w:val="20"/>
              </w:rPr>
              <w:t>Telephone &amp; Communications</w:t>
            </w:r>
          </w:p>
        </w:tc>
        <w:tc>
          <w:tcPr>
            <w:tcW w:w="3312" w:type="dxa"/>
            <w:tcBorders>
              <w:top w:val="single" w:sz="4" w:space="0" w:color="000000"/>
              <w:left w:val="single" w:sz="4" w:space="0" w:color="000000"/>
              <w:bottom w:val="single" w:sz="4" w:space="0" w:color="000000"/>
            </w:tcBorders>
            <w:vAlign w:val="bottom"/>
          </w:tcPr>
          <w:p w14:paraId="76533B69" w14:textId="77777777" w:rsidR="00A36C0A" w:rsidRDefault="00A36C0A">
            <w:pPr>
              <w:autoSpaceDE w:val="0"/>
              <w:snapToGrid w:val="0"/>
              <w:jc w:val="right"/>
              <w:rPr>
                <w:rFonts w:ascii="Arial" w:hAnsi="Arial" w:cs="Arial"/>
                <w:sz w:val="22"/>
                <w:szCs w:val="22"/>
              </w:rPr>
            </w:pPr>
          </w:p>
        </w:tc>
        <w:tc>
          <w:tcPr>
            <w:tcW w:w="3382" w:type="dxa"/>
            <w:tcBorders>
              <w:top w:val="single" w:sz="4" w:space="0" w:color="000000"/>
              <w:left w:val="single" w:sz="4" w:space="0" w:color="000000"/>
              <w:bottom w:val="single" w:sz="4" w:space="0" w:color="000000"/>
              <w:right w:val="single" w:sz="4" w:space="0" w:color="000000"/>
            </w:tcBorders>
            <w:vAlign w:val="bottom"/>
          </w:tcPr>
          <w:p w14:paraId="721B1A56" w14:textId="77777777" w:rsidR="00A36C0A" w:rsidRDefault="00A36C0A">
            <w:pPr>
              <w:autoSpaceDE w:val="0"/>
              <w:snapToGrid w:val="0"/>
              <w:jc w:val="center"/>
              <w:rPr>
                <w:rFonts w:ascii="Arial" w:hAnsi="Arial" w:cs="Arial"/>
                <w:sz w:val="22"/>
                <w:szCs w:val="22"/>
              </w:rPr>
            </w:pPr>
          </w:p>
        </w:tc>
      </w:tr>
      <w:tr w:rsidR="00A36C0A" w14:paraId="54756ED7" w14:textId="77777777">
        <w:trPr>
          <w:trHeight w:val="360"/>
        </w:trPr>
        <w:tc>
          <w:tcPr>
            <w:tcW w:w="4320" w:type="dxa"/>
            <w:tcBorders>
              <w:top w:val="single" w:sz="4" w:space="0" w:color="000000"/>
              <w:left w:val="single" w:sz="4" w:space="0" w:color="000000"/>
              <w:bottom w:val="single" w:sz="4" w:space="0" w:color="000000"/>
            </w:tcBorders>
            <w:vAlign w:val="bottom"/>
          </w:tcPr>
          <w:p w14:paraId="482165A6" w14:textId="77777777" w:rsidR="00A36C0A" w:rsidRPr="00397E9F" w:rsidRDefault="00A36C0A">
            <w:pPr>
              <w:autoSpaceDE w:val="0"/>
              <w:snapToGrid w:val="0"/>
              <w:rPr>
                <w:sz w:val="20"/>
                <w:szCs w:val="20"/>
              </w:rPr>
            </w:pPr>
            <w:r w:rsidRPr="00397E9F">
              <w:rPr>
                <w:sz w:val="20"/>
                <w:szCs w:val="20"/>
              </w:rPr>
              <w:t>Consumable supplies (postage, copying, etc.)</w:t>
            </w:r>
          </w:p>
        </w:tc>
        <w:tc>
          <w:tcPr>
            <w:tcW w:w="3312" w:type="dxa"/>
            <w:tcBorders>
              <w:top w:val="single" w:sz="4" w:space="0" w:color="000000"/>
              <w:left w:val="single" w:sz="4" w:space="0" w:color="000000"/>
              <w:bottom w:val="single" w:sz="4" w:space="0" w:color="000000"/>
            </w:tcBorders>
            <w:vAlign w:val="bottom"/>
          </w:tcPr>
          <w:p w14:paraId="44455E2E" w14:textId="77777777" w:rsidR="00A36C0A" w:rsidRDefault="00A36C0A">
            <w:pPr>
              <w:autoSpaceDE w:val="0"/>
              <w:snapToGrid w:val="0"/>
              <w:jc w:val="right"/>
              <w:rPr>
                <w:rFonts w:ascii="Arial" w:hAnsi="Arial" w:cs="Arial"/>
                <w:sz w:val="22"/>
                <w:szCs w:val="22"/>
              </w:rPr>
            </w:pPr>
          </w:p>
        </w:tc>
        <w:tc>
          <w:tcPr>
            <w:tcW w:w="3382" w:type="dxa"/>
            <w:tcBorders>
              <w:top w:val="single" w:sz="4" w:space="0" w:color="000000"/>
              <w:left w:val="single" w:sz="4" w:space="0" w:color="000000"/>
              <w:bottom w:val="single" w:sz="4" w:space="0" w:color="000000"/>
              <w:right w:val="single" w:sz="4" w:space="0" w:color="000000"/>
            </w:tcBorders>
            <w:vAlign w:val="bottom"/>
          </w:tcPr>
          <w:p w14:paraId="343AF27D" w14:textId="77777777" w:rsidR="00A36C0A" w:rsidRDefault="00A36C0A">
            <w:pPr>
              <w:autoSpaceDE w:val="0"/>
              <w:snapToGrid w:val="0"/>
              <w:jc w:val="center"/>
              <w:rPr>
                <w:rFonts w:ascii="Arial" w:hAnsi="Arial" w:cs="Arial"/>
                <w:sz w:val="22"/>
                <w:szCs w:val="22"/>
              </w:rPr>
            </w:pPr>
          </w:p>
        </w:tc>
      </w:tr>
      <w:tr w:rsidR="00A36C0A" w14:paraId="36DBB423" w14:textId="77777777">
        <w:trPr>
          <w:trHeight w:val="360"/>
        </w:trPr>
        <w:tc>
          <w:tcPr>
            <w:tcW w:w="4320" w:type="dxa"/>
            <w:tcBorders>
              <w:top w:val="single" w:sz="4" w:space="0" w:color="000000"/>
              <w:left w:val="single" w:sz="4" w:space="0" w:color="000000"/>
              <w:bottom w:val="single" w:sz="4" w:space="0" w:color="000000"/>
            </w:tcBorders>
            <w:vAlign w:val="bottom"/>
          </w:tcPr>
          <w:p w14:paraId="382A083F" w14:textId="77777777" w:rsidR="00A36C0A" w:rsidRPr="00397E9F" w:rsidRDefault="00A36C0A">
            <w:pPr>
              <w:autoSpaceDE w:val="0"/>
              <w:snapToGrid w:val="0"/>
              <w:rPr>
                <w:sz w:val="20"/>
                <w:szCs w:val="20"/>
              </w:rPr>
            </w:pPr>
            <w:r w:rsidRPr="00397E9F">
              <w:rPr>
                <w:sz w:val="20"/>
                <w:szCs w:val="20"/>
              </w:rPr>
              <w:t>Non-consumable supplies (computers, furniture, etc.)</w:t>
            </w:r>
          </w:p>
        </w:tc>
        <w:tc>
          <w:tcPr>
            <w:tcW w:w="3312" w:type="dxa"/>
            <w:tcBorders>
              <w:top w:val="single" w:sz="4" w:space="0" w:color="000000"/>
              <w:left w:val="single" w:sz="4" w:space="0" w:color="000000"/>
              <w:bottom w:val="single" w:sz="4" w:space="0" w:color="000000"/>
            </w:tcBorders>
            <w:vAlign w:val="bottom"/>
          </w:tcPr>
          <w:p w14:paraId="3F8B2012" w14:textId="77777777" w:rsidR="00A36C0A" w:rsidRDefault="00A36C0A">
            <w:pPr>
              <w:autoSpaceDE w:val="0"/>
              <w:snapToGrid w:val="0"/>
              <w:jc w:val="right"/>
              <w:rPr>
                <w:rFonts w:ascii="Arial" w:hAnsi="Arial" w:cs="Arial"/>
                <w:sz w:val="22"/>
                <w:szCs w:val="22"/>
              </w:rPr>
            </w:pPr>
          </w:p>
        </w:tc>
        <w:tc>
          <w:tcPr>
            <w:tcW w:w="3382" w:type="dxa"/>
            <w:tcBorders>
              <w:top w:val="single" w:sz="4" w:space="0" w:color="000000"/>
              <w:left w:val="single" w:sz="4" w:space="0" w:color="000000"/>
              <w:bottom w:val="single" w:sz="4" w:space="0" w:color="000000"/>
              <w:right w:val="single" w:sz="4" w:space="0" w:color="000000"/>
            </w:tcBorders>
            <w:vAlign w:val="bottom"/>
          </w:tcPr>
          <w:p w14:paraId="575A1B71" w14:textId="77777777" w:rsidR="00A36C0A" w:rsidRDefault="00A36C0A">
            <w:pPr>
              <w:autoSpaceDE w:val="0"/>
              <w:snapToGrid w:val="0"/>
              <w:jc w:val="center"/>
              <w:rPr>
                <w:rFonts w:ascii="Arial" w:hAnsi="Arial" w:cs="Arial"/>
                <w:sz w:val="22"/>
                <w:szCs w:val="22"/>
              </w:rPr>
            </w:pPr>
          </w:p>
        </w:tc>
      </w:tr>
      <w:tr w:rsidR="00A36C0A" w14:paraId="551535F3" w14:textId="77777777">
        <w:trPr>
          <w:trHeight w:val="360"/>
        </w:trPr>
        <w:tc>
          <w:tcPr>
            <w:tcW w:w="4320" w:type="dxa"/>
            <w:tcBorders>
              <w:top w:val="single" w:sz="4" w:space="0" w:color="000000"/>
              <w:left w:val="single" w:sz="4" w:space="0" w:color="000000"/>
              <w:bottom w:val="single" w:sz="4" w:space="0" w:color="000000"/>
            </w:tcBorders>
            <w:vAlign w:val="bottom"/>
          </w:tcPr>
          <w:p w14:paraId="259A86BF" w14:textId="77777777" w:rsidR="00A36C0A" w:rsidRPr="00397E9F" w:rsidRDefault="00A36C0A">
            <w:pPr>
              <w:autoSpaceDE w:val="0"/>
              <w:snapToGrid w:val="0"/>
              <w:rPr>
                <w:sz w:val="20"/>
                <w:szCs w:val="20"/>
              </w:rPr>
            </w:pPr>
            <w:r w:rsidRPr="00397E9F">
              <w:rPr>
                <w:sz w:val="20"/>
                <w:szCs w:val="20"/>
              </w:rPr>
              <w:t>Mileage</w:t>
            </w:r>
          </w:p>
        </w:tc>
        <w:tc>
          <w:tcPr>
            <w:tcW w:w="3312" w:type="dxa"/>
            <w:tcBorders>
              <w:top w:val="single" w:sz="4" w:space="0" w:color="000000"/>
              <w:left w:val="single" w:sz="4" w:space="0" w:color="000000"/>
              <w:bottom w:val="single" w:sz="4" w:space="0" w:color="000000"/>
            </w:tcBorders>
            <w:vAlign w:val="bottom"/>
          </w:tcPr>
          <w:p w14:paraId="343013AC" w14:textId="77777777" w:rsidR="00A36C0A" w:rsidRDefault="00A36C0A">
            <w:pPr>
              <w:autoSpaceDE w:val="0"/>
              <w:snapToGrid w:val="0"/>
              <w:jc w:val="right"/>
              <w:rPr>
                <w:rFonts w:ascii="Arial" w:hAnsi="Arial" w:cs="Arial"/>
                <w:sz w:val="22"/>
                <w:szCs w:val="22"/>
              </w:rPr>
            </w:pPr>
          </w:p>
        </w:tc>
        <w:tc>
          <w:tcPr>
            <w:tcW w:w="3382" w:type="dxa"/>
            <w:tcBorders>
              <w:top w:val="single" w:sz="4" w:space="0" w:color="000000"/>
              <w:left w:val="single" w:sz="4" w:space="0" w:color="000000"/>
              <w:bottom w:val="single" w:sz="4" w:space="0" w:color="000000"/>
              <w:right w:val="single" w:sz="4" w:space="0" w:color="000000"/>
            </w:tcBorders>
            <w:vAlign w:val="bottom"/>
          </w:tcPr>
          <w:p w14:paraId="336F6F7F" w14:textId="77777777" w:rsidR="00A36C0A" w:rsidRDefault="00A36C0A">
            <w:pPr>
              <w:autoSpaceDE w:val="0"/>
              <w:snapToGrid w:val="0"/>
              <w:jc w:val="center"/>
              <w:rPr>
                <w:rFonts w:ascii="Arial" w:hAnsi="Arial" w:cs="Arial"/>
                <w:sz w:val="22"/>
                <w:szCs w:val="22"/>
              </w:rPr>
            </w:pPr>
          </w:p>
        </w:tc>
      </w:tr>
      <w:tr w:rsidR="00A36C0A" w14:paraId="0160149A" w14:textId="77777777">
        <w:trPr>
          <w:trHeight w:val="360"/>
        </w:trPr>
        <w:tc>
          <w:tcPr>
            <w:tcW w:w="4320" w:type="dxa"/>
            <w:tcBorders>
              <w:top w:val="single" w:sz="4" w:space="0" w:color="000000"/>
              <w:left w:val="single" w:sz="4" w:space="0" w:color="000000"/>
              <w:bottom w:val="single" w:sz="4" w:space="0" w:color="000000"/>
            </w:tcBorders>
            <w:vAlign w:val="bottom"/>
          </w:tcPr>
          <w:p w14:paraId="29C38AD0" w14:textId="77777777" w:rsidR="00A36C0A" w:rsidRPr="00397E9F" w:rsidRDefault="00A36C0A">
            <w:pPr>
              <w:autoSpaceDE w:val="0"/>
              <w:snapToGrid w:val="0"/>
              <w:rPr>
                <w:sz w:val="20"/>
                <w:szCs w:val="20"/>
              </w:rPr>
            </w:pPr>
            <w:r w:rsidRPr="00397E9F">
              <w:rPr>
                <w:sz w:val="20"/>
                <w:szCs w:val="20"/>
              </w:rPr>
              <w:t>Travel &amp; Training</w:t>
            </w:r>
          </w:p>
        </w:tc>
        <w:tc>
          <w:tcPr>
            <w:tcW w:w="3312" w:type="dxa"/>
            <w:tcBorders>
              <w:top w:val="single" w:sz="4" w:space="0" w:color="000000"/>
              <w:left w:val="single" w:sz="4" w:space="0" w:color="000000"/>
              <w:bottom w:val="single" w:sz="4" w:space="0" w:color="000000"/>
            </w:tcBorders>
            <w:vAlign w:val="bottom"/>
          </w:tcPr>
          <w:p w14:paraId="4DB117BE" w14:textId="77777777" w:rsidR="00A36C0A" w:rsidRDefault="00A36C0A">
            <w:pPr>
              <w:autoSpaceDE w:val="0"/>
              <w:snapToGrid w:val="0"/>
              <w:jc w:val="right"/>
              <w:rPr>
                <w:rFonts w:ascii="Arial" w:hAnsi="Arial" w:cs="Arial"/>
                <w:sz w:val="22"/>
                <w:szCs w:val="22"/>
              </w:rPr>
            </w:pPr>
          </w:p>
        </w:tc>
        <w:tc>
          <w:tcPr>
            <w:tcW w:w="3382" w:type="dxa"/>
            <w:tcBorders>
              <w:top w:val="single" w:sz="4" w:space="0" w:color="000000"/>
              <w:left w:val="single" w:sz="4" w:space="0" w:color="000000"/>
              <w:bottom w:val="single" w:sz="4" w:space="0" w:color="000000"/>
              <w:right w:val="single" w:sz="4" w:space="0" w:color="000000"/>
            </w:tcBorders>
            <w:vAlign w:val="bottom"/>
          </w:tcPr>
          <w:p w14:paraId="1DE8A71F" w14:textId="77777777" w:rsidR="00A36C0A" w:rsidRDefault="00A36C0A">
            <w:pPr>
              <w:autoSpaceDE w:val="0"/>
              <w:snapToGrid w:val="0"/>
              <w:jc w:val="center"/>
              <w:rPr>
                <w:rFonts w:ascii="Arial" w:hAnsi="Arial" w:cs="Arial"/>
                <w:sz w:val="22"/>
                <w:szCs w:val="22"/>
              </w:rPr>
            </w:pPr>
          </w:p>
        </w:tc>
      </w:tr>
      <w:tr w:rsidR="00A36C0A" w14:paraId="446D7D3C" w14:textId="77777777">
        <w:trPr>
          <w:trHeight w:val="360"/>
        </w:trPr>
        <w:tc>
          <w:tcPr>
            <w:tcW w:w="4320" w:type="dxa"/>
            <w:tcBorders>
              <w:top w:val="single" w:sz="4" w:space="0" w:color="000000"/>
              <w:left w:val="single" w:sz="4" w:space="0" w:color="000000"/>
              <w:bottom w:val="single" w:sz="4" w:space="0" w:color="000000"/>
            </w:tcBorders>
            <w:vAlign w:val="bottom"/>
          </w:tcPr>
          <w:p w14:paraId="5E02FE3B" w14:textId="77777777" w:rsidR="00A36C0A" w:rsidRDefault="00A36C0A">
            <w:pPr>
              <w:autoSpaceDE w:val="0"/>
              <w:snapToGrid w:val="0"/>
              <w:rPr>
                <w:rFonts w:ascii="Arial" w:hAnsi="Arial" w:cs="Arial"/>
                <w:sz w:val="20"/>
                <w:szCs w:val="20"/>
              </w:rPr>
            </w:pPr>
          </w:p>
        </w:tc>
        <w:tc>
          <w:tcPr>
            <w:tcW w:w="3312" w:type="dxa"/>
            <w:tcBorders>
              <w:top w:val="single" w:sz="4" w:space="0" w:color="000000"/>
              <w:left w:val="single" w:sz="4" w:space="0" w:color="000000"/>
              <w:bottom w:val="single" w:sz="4" w:space="0" w:color="000000"/>
            </w:tcBorders>
            <w:vAlign w:val="bottom"/>
          </w:tcPr>
          <w:p w14:paraId="33E016AB" w14:textId="77777777" w:rsidR="00A36C0A" w:rsidRDefault="00A36C0A">
            <w:pPr>
              <w:autoSpaceDE w:val="0"/>
              <w:snapToGrid w:val="0"/>
              <w:jc w:val="right"/>
              <w:rPr>
                <w:rFonts w:ascii="Arial" w:hAnsi="Arial" w:cs="Arial"/>
                <w:sz w:val="22"/>
                <w:szCs w:val="22"/>
              </w:rPr>
            </w:pPr>
          </w:p>
        </w:tc>
        <w:tc>
          <w:tcPr>
            <w:tcW w:w="3382" w:type="dxa"/>
            <w:tcBorders>
              <w:top w:val="single" w:sz="4" w:space="0" w:color="000000"/>
              <w:left w:val="single" w:sz="4" w:space="0" w:color="000000"/>
              <w:bottom w:val="single" w:sz="4" w:space="0" w:color="000000"/>
              <w:right w:val="single" w:sz="4" w:space="0" w:color="000000"/>
            </w:tcBorders>
            <w:vAlign w:val="bottom"/>
          </w:tcPr>
          <w:p w14:paraId="36D27F61" w14:textId="77777777" w:rsidR="00A36C0A" w:rsidRDefault="00A36C0A">
            <w:pPr>
              <w:autoSpaceDE w:val="0"/>
              <w:snapToGrid w:val="0"/>
              <w:jc w:val="center"/>
              <w:rPr>
                <w:rFonts w:ascii="Arial" w:hAnsi="Arial" w:cs="Arial"/>
                <w:sz w:val="22"/>
                <w:szCs w:val="22"/>
              </w:rPr>
            </w:pPr>
          </w:p>
        </w:tc>
      </w:tr>
      <w:tr w:rsidR="00A36C0A" w14:paraId="2D0D8B7C" w14:textId="77777777">
        <w:trPr>
          <w:trHeight w:val="360"/>
        </w:trPr>
        <w:tc>
          <w:tcPr>
            <w:tcW w:w="4320" w:type="dxa"/>
            <w:tcBorders>
              <w:top w:val="single" w:sz="4" w:space="0" w:color="000000"/>
              <w:left w:val="single" w:sz="4" w:space="0" w:color="000000"/>
              <w:bottom w:val="single" w:sz="4" w:space="0" w:color="000000"/>
            </w:tcBorders>
            <w:vAlign w:val="bottom"/>
          </w:tcPr>
          <w:p w14:paraId="376A4E33" w14:textId="77777777" w:rsidR="00A36C0A" w:rsidRDefault="00A36C0A">
            <w:pPr>
              <w:autoSpaceDE w:val="0"/>
              <w:snapToGrid w:val="0"/>
              <w:rPr>
                <w:rFonts w:ascii="Arial" w:hAnsi="Arial" w:cs="Arial"/>
                <w:sz w:val="20"/>
                <w:szCs w:val="20"/>
              </w:rPr>
            </w:pPr>
          </w:p>
        </w:tc>
        <w:tc>
          <w:tcPr>
            <w:tcW w:w="3312" w:type="dxa"/>
            <w:tcBorders>
              <w:top w:val="single" w:sz="4" w:space="0" w:color="000000"/>
              <w:left w:val="single" w:sz="4" w:space="0" w:color="000000"/>
              <w:bottom w:val="single" w:sz="4" w:space="0" w:color="000000"/>
            </w:tcBorders>
            <w:vAlign w:val="bottom"/>
          </w:tcPr>
          <w:p w14:paraId="0446C77C" w14:textId="77777777" w:rsidR="00A36C0A" w:rsidRDefault="00A36C0A">
            <w:pPr>
              <w:autoSpaceDE w:val="0"/>
              <w:snapToGrid w:val="0"/>
              <w:jc w:val="right"/>
              <w:rPr>
                <w:rFonts w:ascii="Arial" w:hAnsi="Arial" w:cs="Arial"/>
                <w:sz w:val="22"/>
                <w:szCs w:val="22"/>
              </w:rPr>
            </w:pPr>
          </w:p>
        </w:tc>
        <w:tc>
          <w:tcPr>
            <w:tcW w:w="3382" w:type="dxa"/>
            <w:tcBorders>
              <w:top w:val="single" w:sz="4" w:space="0" w:color="000000"/>
              <w:left w:val="single" w:sz="4" w:space="0" w:color="000000"/>
              <w:bottom w:val="single" w:sz="4" w:space="0" w:color="000000"/>
              <w:right w:val="single" w:sz="4" w:space="0" w:color="000000"/>
            </w:tcBorders>
            <w:vAlign w:val="bottom"/>
          </w:tcPr>
          <w:p w14:paraId="2A5F8211" w14:textId="77777777" w:rsidR="00A36C0A" w:rsidRDefault="00A36C0A">
            <w:pPr>
              <w:autoSpaceDE w:val="0"/>
              <w:snapToGrid w:val="0"/>
              <w:jc w:val="center"/>
              <w:rPr>
                <w:rFonts w:ascii="Arial" w:hAnsi="Arial" w:cs="Arial"/>
                <w:sz w:val="22"/>
                <w:szCs w:val="22"/>
              </w:rPr>
            </w:pPr>
          </w:p>
        </w:tc>
      </w:tr>
      <w:tr w:rsidR="00A36C0A" w14:paraId="2E31EABB" w14:textId="77777777">
        <w:trPr>
          <w:trHeight w:val="360"/>
        </w:trPr>
        <w:tc>
          <w:tcPr>
            <w:tcW w:w="4320" w:type="dxa"/>
            <w:tcBorders>
              <w:top w:val="single" w:sz="4" w:space="0" w:color="000000"/>
              <w:left w:val="single" w:sz="4" w:space="0" w:color="000000"/>
              <w:bottom w:val="single" w:sz="4" w:space="0" w:color="000000"/>
            </w:tcBorders>
            <w:vAlign w:val="bottom"/>
          </w:tcPr>
          <w:p w14:paraId="7BACEE8F" w14:textId="77777777" w:rsidR="00A36C0A" w:rsidRDefault="00A36C0A">
            <w:pPr>
              <w:autoSpaceDE w:val="0"/>
              <w:snapToGrid w:val="0"/>
              <w:rPr>
                <w:rFonts w:ascii="Arial" w:hAnsi="Arial" w:cs="Arial"/>
                <w:sz w:val="20"/>
                <w:szCs w:val="20"/>
              </w:rPr>
            </w:pPr>
          </w:p>
        </w:tc>
        <w:tc>
          <w:tcPr>
            <w:tcW w:w="3312" w:type="dxa"/>
            <w:tcBorders>
              <w:top w:val="single" w:sz="4" w:space="0" w:color="000000"/>
              <w:left w:val="single" w:sz="4" w:space="0" w:color="000000"/>
              <w:bottom w:val="single" w:sz="4" w:space="0" w:color="000000"/>
            </w:tcBorders>
            <w:vAlign w:val="bottom"/>
          </w:tcPr>
          <w:p w14:paraId="3448CDF9" w14:textId="77777777" w:rsidR="00A36C0A" w:rsidRDefault="00A36C0A">
            <w:pPr>
              <w:autoSpaceDE w:val="0"/>
              <w:snapToGrid w:val="0"/>
              <w:jc w:val="right"/>
              <w:rPr>
                <w:rFonts w:ascii="Arial" w:hAnsi="Arial" w:cs="Arial"/>
                <w:sz w:val="22"/>
                <w:szCs w:val="22"/>
              </w:rPr>
            </w:pPr>
          </w:p>
        </w:tc>
        <w:tc>
          <w:tcPr>
            <w:tcW w:w="3382" w:type="dxa"/>
            <w:tcBorders>
              <w:top w:val="single" w:sz="4" w:space="0" w:color="000000"/>
              <w:left w:val="single" w:sz="4" w:space="0" w:color="000000"/>
              <w:bottom w:val="single" w:sz="4" w:space="0" w:color="000000"/>
              <w:right w:val="single" w:sz="4" w:space="0" w:color="000000"/>
            </w:tcBorders>
            <w:vAlign w:val="bottom"/>
          </w:tcPr>
          <w:p w14:paraId="6812A431" w14:textId="77777777" w:rsidR="00A36C0A" w:rsidRDefault="00A36C0A">
            <w:pPr>
              <w:autoSpaceDE w:val="0"/>
              <w:snapToGrid w:val="0"/>
              <w:jc w:val="center"/>
              <w:rPr>
                <w:rFonts w:ascii="Arial" w:hAnsi="Arial" w:cs="Arial"/>
                <w:sz w:val="22"/>
                <w:szCs w:val="22"/>
              </w:rPr>
            </w:pPr>
          </w:p>
        </w:tc>
      </w:tr>
      <w:tr w:rsidR="00A36C0A" w14:paraId="14FC153F" w14:textId="77777777">
        <w:trPr>
          <w:trHeight w:val="360"/>
        </w:trPr>
        <w:tc>
          <w:tcPr>
            <w:tcW w:w="4320" w:type="dxa"/>
            <w:tcBorders>
              <w:top w:val="single" w:sz="4" w:space="0" w:color="000000"/>
              <w:left w:val="single" w:sz="4" w:space="0" w:color="000000"/>
              <w:bottom w:val="single" w:sz="4" w:space="0" w:color="000000"/>
            </w:tcBorders>
            <w:vAlign w:val="bottom"/>
          </w:tcPr>
          <w:p w14:paraId="4C06D63C" w14:textId="77777777" w:rsidR="00A36C0A" w:rsidRDefault="00A36C0A">
            <w:pPr>
              <w:autoSpaceDE w:val="0"/>
              <w:snapToGrid w:val="0"/>
              <w:rPr>
                <w:rFonts w:ascii="Arial" w:hAnsi="Arial" w:cs="Arial"/>
                <w:sz w:val="20"/>
                <w:szCs w:val="20"/>
              </w:rPr>
            </w:pPr>
          </w:p>
        </w:tc>
        <w:tc>
          <w:tcPr>
            <w:tcW w:w="3312" w:type="dxa"/>
            <w:tcBorders>
              <w:top w:val="single" w:sz="4" w:space="0" w:color="000000"/>
              <w:left w:val="single" w:sz="4" w:space="0" w:color="000000"/>
              <w:bottom w:val="single" w:sz="4" w:space="0" w:color="000000"/>
            </w:tcBorders>
            <w:vAlign w:val="bottom"/>
          </w:tcPr>
          <w:p w14:paraId="3D558E85" w14:textId="77777777" w:rsidR="00A36C0A" w:rsidRDefault="00A36C0A">
            <w:pPr>
              <w:autoSpaceDE w:val="0"/>
              <w:snapToGrid w:val="0"/>
              <w:jc w:val="right"/>
              <w:rPr>
                <w:rFonts w:ascii="Arial" w:hAnsi="Arial" w:cs="Arial"/>
                <w:sz w:val="22"/>
                <w:szCs w:val="22"/>
              </w:rPr>
            </w:pPr>
          </w:p>
        </w:tc>
        <w:tc>
          <w:tcPr>
            <w:tcW w:w="3382" w:type="dxa"/>
            <w:tcBorders>
              <w:top w:val="single" w:sz="4" w:space="0" w:color="000000"/>
              <w:left w:val="single" w:sz="4" w:space="0" w:color="000000"/>
              <w:bottom w:val="single" w:sz="4" w:space="0" w:color="000000"/>
              <w:right w:val="single" w:sz="4" w:space="0" w:color="000000"/>
            </w:tcBorders>
            <w:vAlign w:val="bottom"/>
          </w:tcPr>
          <w:p w14:paraId="16494C2D" w14:textId="77777777" w:rsidR="00A36C0A" w:rsidRDefault="00A36C0A">
            <w:pPr>
              <w:autoSpaceDE w:val="0"/>
              <w:snapToGrid w:val="0"/>
              <w:jc w:val="center"/>
              <w:rPr>
                <w:rFonts w:ascii="Arial" w:hAnsi="Arial" w:cs="Arial"/>
                <w:sz w:val="22"/>
                <w:szCs w:val="22"/>
              </w:rPr>
            </w:pPr>
          </w:p>
        </w:tc>
      </w:tr>
      <w:tr w:rsidR="00A36C0A" w14:paraId="27BEC691" w14:textId="77777777">
        <w:trPr>
          <w:trHeight w:val="360"/>
        </w:trPr>
        <w:tc>
          <w:tcPr>
            <w:tcW w:w="4320" w:type="dxa"/>
            <w:tcBorders>
              <w:top w:val="single" w:sz="4" w:space="0" w:color="000000"/>
              <w:left w:val="single" w:sz="4" w:space="0" w:color="000000"/>
              <w:bottom w:val="single" w:sz="4" w:space="0" w:color="000000"/>
            </w:tcBorders>
            <w:vAlign w:val="bottom"/>
          </w:tcPr>
          <w:p w14:paraId="25C7BC86" w14:textId="77777777" w:rsidR="00A36C0A" w:rsidRDefault="00A36C0A">
            <w:pPr>
              <w:autoSpaceDE w:val="0"/>
              <w:snapToGrid w:val="0"/>
              <w:rPr>
                <w:rFonts w:ascii="Arial" w:hAnsi="Arial" w:cs="Arial"/>
                <w:sz w:val="20"/>
                <w:szCs w:val="20"/>
              </w:rPr>
            </w:pPr>
          </w:p>
        </w:tc>
        <w:tc>
          <w:tcPr>
            <w:tcW w:w="3312" w:type="dxa"/>
            <w:tcBorders>
              <w:top w:val="single" w:sz="4" w:space="0" w:color="000000"/>
              <w:left w:val="single" w:sz="4" w:space="0" w:color="000000"/>
              <w:bottom w:val="single" w:sz="4" w:space="0" w:color="000000"/>
            </w:tcBorders>
            <w:vAlign w:val="bottom"/>
          </w:tcPr>
          <w:p w14:paraId="7A9821B7" w14:textId="77777777" w:rsidR="00A36C0A" w:rsidRDefault="00A36C0A">
            <w:pPr>
              <w:autoSpaceDE w:val="0"/>
              <w:snapToGrid w:val="0"/>
              <w:jc w:val="right"/>
              <w:rPr>
                <w:rFonts w:ascii="Arial" w:hAnsi="Arial" w:cs="Arial"/>
                <w:sz w:val="22"/>
                <w:szCs w:val="22"/>
              </w:rPr>
            </w:pPr>
          </w:p>
        </w:tc>
        <w:tc>
          <w:tcPr>
            <w:tcW w:w="3382" w:type="dxa"/>
            <w:tcBorders>
              <w:top w:val="single" w:sz="4" w:space="0" w:color="000000"/>
              <w:left w:val="single" w:sz="4" w:space="0" w:color="000000"/>
              <w:bottom w:val="single" w:sz="4" w:space="0" w:color="000000"/>
              <w:right w:val="single" w:sz="4" w:space="0" w:color="000000"/>
            </w:tcBorders>
            <w:vAlign w:val="bottom"/>
          </w:tcPr>
          <w:p w14:paraId="39525CCC" w14:textId="77777777" w:rsidR="00A36C0A" w:rsidRDefault="00A36C0A">
            <w:pPr>
              <w:autoSpaceDE w:val="0"/>
              <w:snapToGrid w:val="0"/>
              <w:jc w:val="center"/>
              <w:rPr>
                <w:rFonts w:ascii="Arial" w:hAnsi="Arial" w:cs="Arial"/>
                <w:sz w:val="22"/>
                <w:szCs w:val="22"/>
              </w:rPr>
            </w:pPr>
          </w:p>
        </w:tc>
      </w:tr>
      <w:tr w:rsidR="00A36C0A" w14:paraId="1A22337B" w14:textId="77777777">
        <w:trPr>
          <w:trHeight w:val="360"/>
        </w:trPr>
        <w:tc>
          <w:tcPr>
            <w:tcW w:w="4320" w:type="dxa"/>
            <w:tcBorders>
              <w:top w:val="single" w:sz="4" w:space="0" w:color="000000"/>
              <w:left w:val="single" w:sz="4" w:space="0" w:color="000000"/>
              <w:bottom w:val="single" w:sz="4" w:space="0" w:color="000000"/>
            </w:tcBorders>
            <w:vAlign w:val="bottom"/>
          </w:tcPr>
          <w:p w14:paraId="5CD474F4" w14:textId="77777777" w:rsidR="00A36C0A" w:rsidRPr="00397E9F" w:rsidRDefault="00A36C0A">
            <w:pPr>
              <w:autoSpaceDE w:val="0"/>
              <w:snapToGrid w:val="0"/>
              <w:jc w:val="center"/>
              <w:rPr>
                <w:b/>
                <w:sz w:val="20"/>
                <w:szCs w:val="20"/>
              </w:rPr>
            </w:pPr>
            <w:r w:rsidRPr="00397E9F">
              <w:rPr>
                <w:b/>
                <w:sz w:val="20"/>
                <w:szCs w:val="20"/>
              </w:rPr>
              <w:t>Total</w:t>
            </w:r>
          </w:p>
        </w:tc>
        <w:tc>
          <w:tcPr>
            <w:tcW w:w="3312" w:type="dxa"/>
            <w:tcBorders>
              <w:top w:val="single" w:sz="4" w:space="0" w:color="000000"/>
              <w:left w:val="single" w:sz="4" w:space="0" w:color="000000"/>
              <w:bottom w:val="single" w:sz="4" w:space="0" w:color="000000"/>
            </w:tcBorders>
            <w:vAlign w:val="bottom"/>
          </w:tcPr>
          <w:p w14:paraId="5D978B08" w14:textId="77777777" w:rsidR="00A36C0A" w:rsidRPr="00397E9F" w:rsidRDefault="00A36C0A">
            <w:pPr>
              <w:autoSpaceDE w:val="0"/>
              <w:snapToGrid w:val="0"/>
              <w:jc w:val="right"/>
              <w:rPr>
                <w:b/>
                <w:sz w:val="22"/>
                <w:szCs w:val="22"/>
              </w:rPr>
            </w:pPr>
          </w:p>
        </w:tc>
        <w:tc>
          <w:tcPr>
            <w:tcW w:w="3382" w:type="dxa"/>
            <w:tcBorders>
              <w:top w:val="single" w:sz="4" w:space="0" w:color="000000"/>
              <w:left w:val="single" w:sz="4" w:space="0" w:color="000000"/>
              <w:bottom w:val="single" w:sz="4" w:space="0" w:color="000000"/>
              <w:right w:val="single" w:sz="4" w:space="0" w:color="000000"/>
            </w:tcBorders>
            <w:vAlign w:val="bottom"/>
          </w:tcPr>
          <w:p w14:paraId="19BD9C4F" w14:textId="77777777" w:rsidR="00A36C0A" w:rsidRPr="00397E9F" w:rsidRDefault="00A36C0A">
            <w:pPr>
              <w:autoSpaceDE w:val="0"/>
              <w:snapToGrid w:val="0"/>
              <w:jc w:val="center"/>
              <w:rPr>
                <w:b/>
                <w:sz w:val="22"/>
                <w:szCs w:val="22"/>
              </w:rPr>
            </w:pPr>
            <w:r w:rsidRPr="00397E9F">
              <w:rPr>
                <w:b/>
                <w:sz w:val="22"/>
                <w:szCs w:val="22"/>
              </w:rPr>
              <w:t>100%</w:t>
            </w:r>
          </w:p>
        </w:tc>
      </w:tr>
    </w:tbl>
    <w:p w14:paraId="2D1DB2AD" w14:textId="77777777" w:rsidR="00A36C0A" w:rsidRDefault="00A36C0A">
      <w:pPr>
        <w:autoSpaceDE w:val="0"/>
        <w:jc w:val="center"/>
        <w:rPr>
          <w:rFonts w:ascii="Arial" w:hAnsi="Arial" w:cs="Arial"/>
          <w:b/>
          <w:sz w:val="22"/>
          <w:szCs w:val="22"/>
        </w:rPr>
      </w:pPr>
    </w:p>
    <w:p w14:paraId="675C6B24" w14:textId="77777777" w:rsidR="00C07664" w:rsidRDefault="00C07664">
      <w:pPr>
        <w:autoSpaceDE w:val="0"/>
        <w:jc w:val="center"/>
        <w:rPr>
          <w:rFonts w:ascii="Arial" w:hAnsi="Arial" w:cs="Arial"/>
          <w:b/>
          <w:sz w:val="22"/>
          <w:szCs w:val="22"/>
        </w:rPr>
      </w:pPr>
    </w:p>
    <w:p w14:paraId="5F872B2E" w14:textId="77777777" w:rsidR="00A36C0A" w:rsidRDefault="00A36C0A">
      <w:pPr>
        <w:autoSpaceDE w:val="0"/>
        <w:jc w:val="center"/>
        <w:rPr>
          <w:rFonts w:ascii="Arial" w:hAnsi="Arial" w:cs="Arial"/>
          <w:b/>
          <w:sz w:val="22"/>
          <w:szCs w:val="22"/>
        </w:rPr>
      </w:pPr>
    </w:p>
    <w:p w14:paraId="5F905B27" w14:textId="77777777" w:rsidR="004B3C65" w:rsidRDefault="004B3C65">
      <w:pPr>
        <w:autoSpaceDE w:val="0"/>
        <w:jc w:val="center"/>
        <w:rPr>
          <w:rFonts w:ascii="Arial" w:hAnsi="Arial" w:cs="Arial"/>
          <w:b/>
          <w:sz w:val="22"/>
          <w:szCs w:val="22"/>
        </w:rPr>
      </w:pPr>
    </w:p>
    <w:p w14:paraId="4005C009" w14:textId="77777777" w:rsidR="004B3C65" w:rsidRDefault="004B3C65">
      <w:pPr>
        <w:autoSpaceDE w:val="0"/>
        <w:jc w:val="center"/>
        <w:rPr>
          <w:rFonts w:ascii="Arial" w:hAnsi="Arial" w:cs="Arial"/>
          <w:b/>
          <w:sz w:val="22"/>
          <w:szCs w:val="22"/>
        </w:rPr>
      </w:pPr>
    </w:p>
    <w:p w14:paraId="37A4DD15" w14:textId="77777777" w:rsidR="004B3C65" w:rsidRDefault="004B3C65">
      <w:pPr>
        <w:autoSpaceDE w:val="0"/>
        <w:jc w:val="center"/>
        <w:rPr>
          <w:rFonts w:ascii="Arial" w:hAnsi="Arial" w:cs="Arial"/>
          <w:b/>
          <w:sz w:val="22"/>
          <w:szCs w:val="22"/>
        </w:rPr>
      </w:pPr>
    </w:p>
    <w:p w14:paraId="4AC230DD" w14:textId="77777777" w:rsidR="004B3C65" w:rsidRDefault="004B3C65">
      <w:pPr>
        <w:autoSpaceDE w:val="0"/>
        <w:jc w:val="center"/>
        <w:rPr>
          <w:rFonts w:ascii="Arial" w:hAnsi="Arial" w:cs="Arial"/>
          <w:b/>
          <w:sz w:val="22"/>
          <w:szCs w:val="22"/>
        </w:rPr>
      </w:pPr>
    </w:p>
    <w:p w14:paraId="16D97E02" w14:textId="77777777" w:rsidR="004B3C65" w:rsidRDefault="004B3C65">
      <w:pPr>
        <w:autoSpaceDE w:val="0"/>
        <w:jc w:val="center"/>
        <w:rPr>
          <w:rFonts w:ascii="Arial" w:hAnsi="Arial" w:cs="Arial"/>
          <w:b/>
          <w:sz w:val="22"/>
          <w:szCs w:val="22"/>
        </w:rPr>
      </w:pPr>
    </w:p>
    <w:p w14:paraId="30C3BF89" w14:textId="77777777" w:rsidR="004B3C65" w:rsidRDefault="004B3C65">
      <w:pPr>
        <w:autoSpaceDE w:val="0"/>
        <w:jc w:val="center"/>
        <w:rPr>
          <w:rFonts w:ascii="Arial" w:hAnsi="Arial" w:cs="Arial"/>
          <w:b/>
          <w:sz w:val="22"/>
          <w:szCs w:val="22"/>
        </w:rPr>
      </w:pPr>
    </w:p>
    <w:p w14:paraId="6097B612" w14:textId="77777777" w:rsidR="004B3C65" w:rsidRDefault="004B3C65">
      <w:pPr>
        <w:autoSpaceDE w:val="0"/>
        <w:jc w:val="center"/>
        <w:rPr>
          <w:rFonts w:ascii="Arial" w:hAnsi="Arial" w:cs="Arial"/>
          <w:b/>
          <w:sz w:val="22"/>
          <w:szCs w:val="22"/>
        </w:rPr>
      </w:pPr>
    </w:p>
    <w:p w14:paraId="3730BF6F" w14:textId="77777777" w:rsidR="004B3C65" w:rsidRDefault="004B3C65">
      <w:pPr>
        <w:autoSpaceDE w:val="0"/>
        <w:jc w:val="center"/>
        <w:rPr>
          <w:rFonts w:ascii="Arial" w:hAnsi="Arial" w:cs="Arial"/>
          <w:b/>
          <w:sz w:val="22"/>
          <w:szCs w:val="22"/>
        </w:rPr>
      </w:pPr>
    </w:p>
    <w:p w14:paraId="642CD891" w14:textId="77777777" w:rsidR="004B3C65" w:rsidRDefault="004B3C65">
      <w:pPr>
        <w:autoSpaceDE w:val="0"/>
        <w:jc w:val="center"/>
        <w:rPr>
          <w:rFonts w:ascii="Arial" w:hAnsi="Arial" w:cs="Arial"/>
          <w:b/>
          <w:sz w:val="22"/>
          <w:szCs w:val="22"/>
        </w:rPr>
      </w:pPr>
    </w:p>
    <w:p w14:paraId="277D2B50" w14:textId="77777777" w:rsidR="004B3C65" w:rsidRDefault="004B3C65">
      <w:pPr>
        <w:autoSpaceDE w:val="0"/>
        <w:jc w:val="center"/>
        <w:rPr>
          <w:rFonts w:ascii="Arial" w:hAnsi="Arial" w:cs="Arial"/>
          <w:b/>
          <w:sz w:val="22"/>
          <w:szCs w:val="22"/>
        </w:rPr>
      </w:pPr>
    </w:p>
    <w:p w14:paraId="07F3607A" w14:textId="77777777" w:rsidR="004B3C65" w:rsidRDefault="004B3C65">
      <w:pPr>
        <w:autoSpaceDE w:val="0"/>
        <w:jc w:val="center"/>
        <w:rPr>
          <w:rFonts w:ascii="Arial" w:hAnsi="Arial" w:cs="Arial"/>
          <w:b/>
          <w:sz w:val="22"/>
          <w:szCs w:val="22"/>
        </w:rPr>
      </w:pPr>
    </w:p>
    <w:p w14:paraId="1EC8D594" w14:textId="77777777" w:rsidR="004B3C65" w:rsidRDefault="004B3C65">
      <w:pPr>
        <w:autoSpaceDE w:val="0"/>
        <w:jc w:val="center"/>
        <w:rPr>
          <w:rFonts w:ascii="Arial" w:hAnsi="Arial" w:cs="Arial"/>
          <w:b/>
          <w:sz w:val="22"/>
          <w:szCs w:val="22"/>
        </w:rPr>
      </w:pPr>
    </w:p>
    <w:p w14:paraId="19B65D85" w14:textId="77777777" w:rsidR="00972245" w:rsidRDefault="00972245">
      <w:pPr>
        <w:autoSpaceDE w:val="0"/>
        <w:jc w:val="center"/>
        <w:rPr>
          <w:rFonts w:ascii="Arial" w:hAnsi="Arial" w:cs="Arial"/>
          <w:b/>
          <w:sz w:val="22"/>
          <w:szCs w:val="22"/>
        </w:rPr>
      </w:pPr>
    </w:p>
    <w:p w14:paraId="042E6720" w14:textId="77777777" w:rsidR="00972245" w:rsidRDefault="00972245">
      <w:pPr>
        <w:autoSpaceDE w:val="0"/>
        <w:jc w:val="center"/>
        <w:rPr>
          <w:rFonts w:ascii="Arial" w:hAnsi="Arial" w:cs="Arial"/>
          <w:b/>
          <w:sz w:val="22"/>
          <w:szCs w:val="22"/>
        </w:rPr>
      </w:pPr>
    </w:p>
    <w:p w14:paraId="0336E5C2" w14:textId="77777777" w:rsidR="00A36C0A" w:rsidRPr="00397E9F" w:rsidRDefault="00A36C0A">
      <w:pPr>
        <w:autoSpaceDE w:val="0"/>
        <w:jc w:val="center"/>
        <w:rPr>
          <w:sz w:val="22"/>
          <w:szCs w:val="22"/>
        </w:rPr>
      </w:pPr>
      <w:r w:rsidRPr="00397E9F">
        <w:rPr>
          <w:b/>
          <w:sz w:val="22"/>
          <w:szCs w:val="22"/>
        </w:rPr>
        <w:t xml:space="preserve">Budget Justification Narrative </w:t>
      </w:r>
      <w:r w:rsidRPr="00397E9F">
        <w:rPr>
          <w:sz w:val="22"/>
          <w:szCs w:val="22"/>
        </w:rPr>
        <w:t>(no word limit)</w:t>
      </w:r>
    </w:p>
    <w:p w14:paraId="6C19009E" w14:textId="77777777" w:rsidR="00A36C0A" w:rsidRPr="00397E9F" w:rsidRDefault="00A36C0A">
      <w:pPr>
        <w:autoSpaceDE w:val="0"/>
        <w:jc w:val="center"/>
        <w:rPr>
          <w:b/>
          <w:sz w:val="22"/>
          <w:szCs w:val="22"/>
        </w:rPr>
      </w:pPr>
    </w:p>
    <w:p w14:paraId="16398FA2" w14:textId="77777777" w:rsidR="00A36C0A" w:rsidRPr="00397E9F" w:rsidRDefault="00A36C0A">
      <w:pPr>
        <w:numPr>
          <w:ilvl w:val="0"/>
          <w:numId w:val="6"/>
        </w:numPr>
        <w:autoSpaceDE w:val="0"/>
        <w:rPr>
          <w:sz w:val="22"/>
          <w:szCs w:val="22"/>
        </w:rPr>
      </w:pPr>
      <w:r w:rsidRPr="00397E9F">
        <w:rPr>
          <w:sz w:val="22"/>
          <w:szCs w:val="22"/>
        </w:rPr>
        <w:t xml:space="preserve">Describe each of the costs listed on the previous table.  </w:t>
      </w:r>
    </w:p>
    <w:p w14:paraId="3948095A" w14:textId="77777777" w:rsidR="00A36C0A" w:rsidRPr="00397E9F" w:rsidRDefault="00A36C0A">
      <w:pPr>
        <w:numPr>
          <w:ilvl w:val="0"/>
          <w:numId w:val="6"/>
        </w:numPr>
        <w:autoSpaceDE w:val="0"/>
        <w:rPr>
          <w:sz w:val="22"/>
          <w:szCs w:val="22"/>
        </w:rPr>
      </w:pPr>
      <w:r w:rsidRPr="00397E9F">
        <w:rPr>
          <w:sz w:val="22"/>
          <w:szCs w:val="22"/>
        </w:rPr>
        <w:t>Be specific about the administrative cost, how is your administrative cost determined and what does the administrative cost cover.</w:t>
      </w:r>
    </w:p>
    <w:p w14:paraId="1B9B90D2" w14:textId="77777777" w:rsidR="00A36C0A" w:rsidRPr="00397E9F" w:rsidRDefault="00A36C0A">
      <w:pPr>
        <w:numPr>
          <w:ilvl w:val="0"/>
          <w:numId w:val="6"/>
        </w:numPr>
        <w:autoSpaceDE w:val="0"/>
        <w:rPr>
          <w:sz w:val="22"/>
          <w:szCs w:val="22"/>
        </w:rPr>
      </w:pPr>
      <w:r w:rsidRPr="00397E9F">
        <w:rPr>
          <w:sz w:val="22"/>
          <w:szCs w:val="22"/>
        </w:rPr>
        <w:t>Be specific about staff salaries, the percentage of that person's time devoted to this program.</w:t>
      </w:r>
    </w:p>
    <w:p w14:paraId="3A0F9AF0" w14:textId="77777777" w:rsidR="00A36C0A" w:rsidRPr="00397E9F" w:rsidRDefault="00A36C0A">
      <w:pPr>
        <w:numPr>
          <w:ilvl w:val="0"/>
          <w:numId w:val="6"/>
        </w:numPr>
        <w:autoSpaceDE w:val="0"/>
        <w:rPr>
          <w:sz w:val="22"/>
          <w:szCs w:val="22"/>
        </w:rPr>
      </w:pPr>
      <w:r w:rsidRPr="00397E9F">
        <w:rPr>
          <w:sz w:val="22"/>
          <w:szCs w:val="22"/>
        </w:rPr>
        <w:t>Be specific of how you</w:t>
      </w:r>
      <w:r w:rsidR="00606ECC" w:rsidRPr="00397E9F">
        <w:rPr>
          <w:sz w:val="22"/>
          <w:szCs w:val="22"/>
        </w:rPr>
        <w:t>r</w:t>
      </w:r>
      <w:r w:rsidRPr="00397E9F">
        <w:rPr>
          <w:sz w:val="22"/>
          <w:szCs w:val="22"/>
        </w:rPr>
        <w:t xml:space="preserve"> fringe benefits are determined.</w:t>
      </w:r>
    </w:p>
    <w:p w14:paraId="03B7AA14" w14:textId="77777777" w:rsidR="00A36C0A" w:rsidRPr="00397E9F" w:rsidRDefault="00A36C0A">
      <w:pPr>
        <w:numPr>
          <w:ilvl w:val="0"/>
          <w:numId w:val="6"/>
        </w:numPr>
        <w:autoSpaceDE w:val="0"/>
        <w:rPr>
          <w:sz w:val="22"/>
          <w:szCs w:val="22"/>
        </w:rPr>
      </w:pPr>
      <w:r w:rsidRPr="00397E9F">
        <w:rPr>
          <w:sz w:val="22"/>
          <w:szCs w:val="22"/>
        </w:rPr>
        <w:t xml:space="preserve">Be specific about </w:t>
      </w:r>
      <w:r w:rsidR="00972245" w:rsidRPr="00397E9F">
        <w:rPr>
          <w:sz w:val="22"/>
          <w:szCs w:val="22"/>
        </w:rPr>
        <w:t xml:space="preserve">your </w:t>
      </w:r>
      <w:r w:rsidRPr="00397E9F">
        <w:rPr>
          <w:sz w:val="22"/>
          <w:szCs w:val="22"/>
        </w:rPr>
        <w:t xml:space="preserve">number of any types of staff, types of supplies, types of training, etc.  </w:t>
      </w:r>
    </w:p>
    <w:p w14:paraId="38048048" w14:textId="77777777" w:rsidR="00A36C0A" w:rsidRPr="00397E9F" w:rsidRDefault="00A36C0A">
      <w:pPr>
        <w:autoSpaceDE w:val="0"/>
        <w:rPr>
          <w:sz w:val="22"/>
          <w:szCs w:val="22"/>
        </w:rPr>
      </w:pPr>
    </w:p>
    <w:p w14:paraId="1FBA1AC8" w14:textId="77777777" w:rsidR="00FE17C0" w:rsidRDefault="006029FA" w:rsidP="006029FA">
      <w:pPr>
        <w:pageBreakBefore/>
        <w:autoSpaceDE w:val="0"/>
        <w:rPr>
          <w:rFonts w:ascii="Arial" w:hAnsi="Arial" w:cs="Arial"/>
          <w:sz w:val="22"/>
          <w:szCs w:val="22"/>
        </w:rPr>
      </w:pPr>
      <w:r>
        <w:rPr>
          <w:rFonts w:ascii="Arial" w:hAnsi="Arial" w:cs="Arial"/>
          <w:b/>
          <w:sz w:val="22"/>
          <w:szCs w:val="22"/>
        </w:rPr>
        <w:lastRenderedPageBreak/>
        <w:t>Administrative Cost % Calculation Worksheet</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6029FA">
        <w:rPr>
          <w:rFonts w:ascii="Arial" w:hAnsi="Arial" w:cs="Arial"/>
          <w:sz w:val="22"/>
          <w:szCs w:val="22"/>
        </w:rPr>
        <w:t>What</w:t>
      </w:r>
      <w:r>
        <w:rPr>
          <w:rFonts w:ascii="Arial" w:hAnsi="Arial" w:cs="Arial"/>
          <w:sz w:val="22"/>
          <w:szCs w:val="22"/>
        </w:rPr>
        <w:t xml:space="preserve"> was your organization’s past year administrative expense as reported on your most recent filing of IRS Form 990 (or pro forma IRS 990 if applicable)? Pg 10, Statement of Functional Expenses/Column C Management and General Expenses/Line 25</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 $______________________________ (enter amount here)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What was your organization’s past year fundraising expense as reported on your most recent filing of IRS Form 990 (or pro forma 990 if applicable)? Pg 10, Statement of Functional Expenses/Column D Fundraising Expenses/Line 25</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(B) $______________________________ (enter amount here)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FE17C0">
        <w:rPr>
          <w:rFonts w:ascii="Arial" w:hAnsi="Arial" w:cs="Arial"/>
          <w:sz w:val="22"/>
          <w:szCs w:val="22"/>
        </w:rPr>
        <w:t>What was your organization’s past year total revenue as reported on your most recent filing of IRS Form 990 (or pro forma IRS 990 if applicable)? Pg 9, Statement of Revenue/Column A Total Revenue/line 12</w:t>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t>(D) $______________________________ (enter amount here)</w:t>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t>Enter amounts from lines above:</w:t>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t>$______________ (A from above) Management and General Expenses</w:t>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t>+PLUS</w:t>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t>$______________ (B from above) Fundraising Expenses</w:t>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t>=$____________ Total Expenses (C) = (A+B)</w:t>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t>$_____________ (D from above) Total Revenue</w:t>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r>
      <w:r w:rsidR="00FE17C0">
        <w:rPr>
          <w:rFonts w:ascii="Arial" w:hAnsi="Arial" w:cs="Arial"/>
          <w:sz w:val="22"/>
          <w:szCs w:val="22"/>
        </w:rPr>
        <w:tab/>
        <w:t>$</w:t>
      </w:r>
      <w:r w:rsidR="00190FEA">
        <w:rPr>
          <w:rFonts w:ascii="Arial" w:hAnsi="Arial" w:cs="Arial"/>
          <w:sz w:val="22"/>
          <w:szCs w:val="22"/>
        </w:rPr>
        <w:t>_____________ (C divided by D) = ADMINISTRATIVE COST%_________</w:t>
      </w:r>
    </w:p>
    <w:p w14:paraId="41A22F37" w14:textId="77777777" w:rsidR="00F85384" w:rsidRPr="00397E9F" w:rsidRDefault="00F85384" w:rsidP="00F85384">
      <w:pPr>
        <w:pageBreakBefore/>
        <w:autoSpaceDE w:val="0"/>
        <w:jc w:val="center"/>
        <w:rPr>
          <w:b/>
          <w:sz w:val="22"/>
          <w:szCs w:val="22"/>
        </w:rPr>
      </w:pPr>
      <w:r w:rsidRPr="00397E9F">
        <w:rPr>
          <w:b/>
          <w:sz w:val="22"/>
          <w:szCs w:val="22"/>
        </w:rPr>
        <w:lastRenderedPageBreak/>
        <w:t>Agency Budget</w:t>
      </w:r>
    </w:p>
    <w:p w14:paraId="05FA328A" w14:textId="77777777" w:rsidR="00F85384" w:rsidRPr="00397E9F" w:rsidRDefault="00F85384" w:rsidP="00F85384">
      <w:pPr>
        <w:autoSpaceDE w:val="0"/>
        <w:jc w:val="center"/>
        <w:rPr>
          <w:b/>
          <w:sz w:val="22"/>
          <w:szCs w:val="22"/>
        </w:rPr>
      </w:pPr>
    </w:p>
    <w:p w14:paraId="6A719EA3" w14:textId="77777777" w:rsidR="00F85384" w:rsidRPr="00397E9F" w:rsidRDefault="00F85384" w:rsidP="00F85384">
      <w:pPr>
        <w:numPr>
          <w:ilvl w:val="0"/>
          <w:numId w:val="2"/>
        </w:numPr>
        <w:autoSpaceDE w:val="0"/>
        <w:rPr>
          <w:sz w:val="22"/>
          <w:szCs w:val="22"/>
        </w:rPr>
      </w:pPr>
      <w:r w:rsidRPr="00397E9F">
        <w:rPr>
          <w:sz w:val="22"/>
          <w:szCs w:val="22"/>
        </w:rPr>
        <w:t xml:space="preserve">Attach a copy of your agency's current year, previous year, and next year’s projected budgets.  These budgets should detail </w:t>
      </w:r>
      <w:proofErr w:type="gramStart"/>
      <w:r w:rsidRPr="00397E9F">
        <w:rPr>
          <w:sz w:val="22"/>
          <w:szCs w:val="22"/>
        </w:rPr>
        <w:t>all of</w:t>
      </w:r>
      <w:proofErr w:type="gramEnd"/>
      <w:r w:rsidRPr="00397E9F">
        <w:rPr>
          <w:sz w:val="22"/>
          <w:szCs w:val="22"/>
        </w:rPr>
        <w:t xml:space="preserve"> the agency's sources of income and expenses. </w:t>
      </w:r>
    </w:p>
    <w:p w14:paraId="23DFD07F" w14:textId="77777777" w:rsidR="00F85384" w:rsidRPr="00397E9F" w:rsidRDefault="00F85384" w:rsidP="00F85384">
      <w:pPr>
        <w:numPr>
          <w:ilvl w:val="0"/>
          <w:numId w:val="2"/>
        </w:numPr>
        <w:autoSpaceDE w:val="0"/>
        <w:rPr>
          <w:sz w:val="22"/>
          <w:szCs w:val="22"/>
        </w:rPr>
      </w:pPr>
      <w:r w:rsidRPr="00397E9F">
        <w:rPr>
          <w:sz w:val="22"/>
          <w:szCs w:val="22"/>
        </w:rPr>
        <w:t xml:space="preserve">Descriptions of additional awards of income or reductions in income can be included in summary form if they are not included in the agency's budget.  Please indicate whether the funds are restricted or unrestricted. </w:t>
      </w:r>
    </w:p>
    <w:p w14:paraId="5C4E6696" w14:textId="77777777" w:rsidR="00F85384" w:rsidRPr="00397E9F" w:rsidRDefault="00F85384" w:rsidP="00F85384">
      <w:pPr>
        <w:numPr>
          <w:ilvl w:val="0"/>
          <w:numId w:val="2"/>
        </w:numPr>
        <w:autoSpaceDE w:val="0"/>
        <w:rPr>
          <w:sz w:val="22"/>
          <w:szCs w:val="22"/>
        </w:rPr>
      </w:pPr>
      <w:r w:rsidRPr="00397E9F">
        <w:rPr>
          <w:sz w:val="22"/>
          <w:szCs w:val="22"/>
        </w:rPr>
        <w:t xml:space="preserve">Delineate between your overall budget and the budget for the program services for which you are applying. </w:t>
      </w:r>
    </w:p>
    <w:p w14:paraId="46C26926" w14:textId="77777777" w:rsidR="00F85384" w:rsidRPr="00397E9F" w:rsidRDefault="00F85384" w:rsidP="00F85384">
      <w:pPr>
        <w:numPr>
          <w:ilvl w:val="0"/>
          <w:numId w:val="2"/>
        </w:numPr>
        <w:autoSpaceDE w:val="0"/>
        <w:rPr>
          <w:sz w:val="22"/>
          <w:szCs w:val="22"/>
        </w:rPr>
      </w:pPr>
      <w:r w:rsidRPr="00397E9F">
        <w:rPr>
          <w:sz w:val="22"/>
          <w:szCs w:val="22"/>
        </w:rPr>
        <w:t xml:space="preserve">Each applying agency must demonstrate that funds are not being supplanted </w:t>
      </w:r>
      <w:proofErr w:type="gramStart"/>
      <w:r w:rsidRPr="00397E9F">
        <w:rPr>
          <w:sz w:val="22"/>
          <w:szCs w:val="22"/>
        </w:rPr>
        <w:t>in order to</w:t>
      </w:r>
      <w:proofErr w:type="gramEnd"/>
      <w:r w:rsidRPr="00397E9F">
        <w:rPr>
          <w:sz w:val="22"/>
          <w:szCs w:val="22"/>
        </w:rPr>
        <w:t xml:space="preserve"> demonstrate need.</w:t>
      </w:r>
    </w:p>
    <w:p w14:paraId="2B48BCC9" w14:textId="77777777" w:rsidR="00F85384" w:rsidRPr="00397E9F" w:rsidRDefault="00F85384" w:rsidP="00F85384">
      <w:pPr>
        <w:autoSpaceDE w:val="0"/>
        <w:rPr>
          <w:sz w:val="22"/>
          <w:szCs w:val="22"/>
        </w:rPr>
      </w:pPr>
    </w:p>
    <w:p w14:paraId="207F26AA" w14:textId="77777777" w:rsidR="00F85384" w:rsidRPr="00397E9F" w:rsidRDefault="00F85384" w:rsidP="00F85384">
      <w:pPr>
        <w:autoSpaceDE w:val="0"/>
        <w:jc w:val="center"/>
        <w:rPr>
          <w:b/>
          <w:sz w:val="22"/>
          <w:szCs w:val="22"/>
        </w:rPr>
      </w:pPr>
      <w:r w:rsidRPr="00397E9F">
        <w:rPr>
          <w:b/>
          <w:sz w:val="22"/>
          <w:szCs w:val="22"/>
        </w:rPr>
        <w:t>Cost Summary</w:t>
      </w:r>
    </w:p>
    <w:p w14:paraId="48FB11B6" w14:textId="77777777" w:rsidR="00F85384" w:rsidRPr="00397E9F" w:rsidRDefault="00F85384" w:rsidP="00F85384">
      <w:pPr>
        <w:autoSpaceDE w:val="0"/>
        <w:jc w:val="center"/>
        <w:rPr>
          <w:b/>
          <w:sz w:val="22"/>
          <w:szCs w:val="22"/>
        </w:rPr>
      </w:pPr>
    </w:p>
    <w:p w14:paraId="62E357AB" w14:textId="77777777" w:rsidR="00F85384" w:rsidRPr="00397E9F" w:rsidRDefault="00F85384" w:rsidP="00F85384">
      <w:pPr>
        <w:autoSpaceDE w:val="0"/>
        <w:rPr>
          <w:sz w:val="22"/>
          <w:szCs w:val="22"/>
        </w:rPr>
      </w:pPr>
      <w:r w:rsidRPr="00397E9F">
        <w:rPr>
          <w:sz w:val="22"/>
          <w:szCs w:val="22"/>
        </w:rPr>
        <w:t>Provide information regarding the number of persons which you anticipate providing services, your unit of service cost and the total that you are requesting.  Varying services may have different unit costs.</w:t>
      </w:r>
    </w:p>
    <w:p w14:paraId="46A7322F" w14:textId="77777777" w:rsidR="00F85384" w:rsidRPr="00397E9F" w:rsidRDefault="00F85384" w:rsidP="00F85384">
      <w:pPr>
        <w:autoSpaceDE w:val="0"/>
        <w:rPr>
          <w:sz w:val="22"/>
          <w:szCs w:val="22"/>
        </w:rPr>
      </w:pPr>
    </w:p>
    <w:tbl>
      <w:tblPr>
        <w:tblW w:w="0" w:type="auto"/>
        <w:tblInd w:w="108" w:type="dxa"/>
        <w:tblLayout w:type="fixed"/>
        <w:tblLook w:val="0000" w:firstRow="0" w:lastRow="0" w:firstColumn="0" w:lastColumn="0" w:noHBand="0" w:noVBand="0"/>
      </w:tblPr>
      <w:tblGrid>
        <w:gridCol w:w="4518"/>
        <w:gridCol w:w="4408"/>
      </w:tblGrid>
      <w:tr w:rsidR="00F85384" w:rsidRPr="00397E9F" w14:paraId="14D5037D" w14:textId="77777777" w:rsidTr="004C0A48">
        <w:trPr>
          <w:trHeight w:val="432"/>
        </w:trPr>
        <w:tc>
          <w:tcPr>
            <w:tcW w:w="4518" w:type="dxa"/>
            <w:tcBorders>
              <w:top w:val="single" w:sz="4" w:space="0" w:color="000000"/>
              <w:left w:val="single" w:sz="4" w:space="0" w:color="000000"/>
              <w:bottom w:val="single" w:sz="4" w:space="0" w:color="000000"/>
            </w:tcBorders>
            <w:vAlign w:val="bottom"/>
          </w:tcPr>
          <w:p w14:paraId="173D009B" w14:textId="77777777" w:rsidR="00F85384" w:rsidRPr="00397E9F" w:rsidRDefault="00F85384" w:rsidP="004C0A48">
            <w:pPr>
              <w:autoSpaceDE w:val="0"/>
              <w:snapToGrid w:val="0"/>
              <w:jc w:val="center"/>
              <w:rPr>
                <w:b/>
                <w:sz w:val="22"/>
                <w:szCs w:val="22"/>
              </w:rPr>
            </w:pPr>
            <w:r w:rsidRPr="00397E9F">
              <w:rPr>
                <w:b/>
                <w:sz w:val="22"/>
                <w:szCs w:val="22"/>
              </w:rPr>
              <w:t>Service to be Provided</w:t>
            </w:r>
          </w:p>
        </w:tc>
        <w:tc>
          <w:tcPr>
            <w:tcW w:w="4408" w:type="dxa"/>
            <w:tcBorders>
              <w:top w:val="single" w:sz="4" w:space="0" w:color="000000"/>
              <w:left w:val="single" w:sz="4" w:space="0" w:color="000000"/>
              <w:bottom w:val="single" w:sz="4" w:space="0" w:color="000000"/>
              <w:right w:val="single" w:sz="4" w:space="0" w:color="000000"/>
            </w:tcBorders>
            <w:vAlign w:val="bottom"/>
          </w:tcPr>
          <w:p w14:paraId="1A4CF162" w14:textId="77777777" w:rsidR="00F85384" w:rsidRPr="00397E9F" w:rsidRDefault="00F85384" w:rsidP="004C0A48">
            <w:pPr>
              <w:autoSpaceDE w:val="0"/>
              <w:snapToGrid w:val="0"/>
              <w:rPr>
                <w:b/>
                <w:sz w:val="22"/>
                <w:szCs w:val="22"/>
              </w:rPr>
            </w:pPr>
          </w:p>
        </w:tc>
      </w:tr>
      <w:tr w:rsidR="00F85384" w:rsidRPr="00397E9F" w14:paraId="4096B082" w14:textId="77777777" w:rsidTr="004C0A48">
        <w:trPr>
          <w:trHeight w:val="432"/>
        </w:trPr>
        <w:tc>
          <w:tcPr>
            <w:tcW w:w="4518" w:type="dxa"/>
            <w:tcBorders>
              <w:top w:val="single" w:sz="4" w:space="0" w:color="000000"/>
              <w:left w:val="single" w:sz="4" w:space="0" w:color="000000"/>
              <w:bottom w:val="single" w:sz="4" w:space="0" w:color="000000"/>
            </w:tcBorders>
            <w:vAlign w:val="bottom"/>
          </w:tcPr>
          <w:p w14:paraId="4AF37F71" w14:textId="77777777" w:rsidR="00F85384" w:rsidRPr="00397E9F" w:rsidRDefault="00F85384" w:rsidP="004C0A48">
            <w:pPr>
              <w:autoSpaceDE w:val="0"/>
              <w:snapToGrid w:val="0"/>
              <w:jc w:val="right"/>
              <w:rPr>
                <w:sz w:val="22"/>
                <w:szCs w:val="22"/>
              </w:rPr>
            </w:pPr>
            <w:r w:rsidRPr="00397E9F">
              <w:rPr>
                <w:sz w:val="22"/>
                <w:szCs w:val="22"/>
              </w:rPr>
              <w:t>Number of person’s to be Served</w:t>
            </w:r>
          </w:p>
        </w:tc>
        <w:tc>
          <w:tcPr>
            <w:tcW w:w="4408" w:type="dxa"/>
            <w:tcBorders>
              <w:top w:val="single" w:sz="4" w:space="0" w:color="000000"/>
              <w:left w:val="single" w:sz="4" w:space="0" w:color="000000"/>
              <w:bottom w:val="single" w:sz="4" w:space="0" w:color="000000"/>
              <w:right w:val="single" w:sz="4" w:space="0" w:color="000000"/>
            </w:tcBorders>
            <w:vAlign w:val="bottom"/>
          </w:tcPr>
          <w:p w14:paraId="7A6CF241" w14:textId="77777777" w:rsidR="00F85384" w:rsidRPr="00397E9F" w:rsidRDefault="00F85384" w:rsidP="004C0A48">
            <w:pPr>
              <w:autoSpaceDE w:val="0"/>
              <w:snapToGrid w:val="0"/>
              <w:rPr>
                <w:sz w:val="22"/>
                <w:szCs w:val="22"/>
              </w:rPr>
            </w:pPr>
          </w:p>
        </w:tc>
      </w:tr>
      <w:tr w:rsidR="00F85384" w:rsidRPr="00397E9F" w14:paraId="56578C3E" w14:textId="77777777" w:rsidTr="004C0A48">
        <w:trPr>
          <w:trHeight w:val="432"/>
        </w:trPr>
        <w:tc>
          <w:tcPr>
            <w:tcW w:w="4518" w:type="dxa"/>
            <w:tcBorders>
              <w:top w:val="single" w:sz="4" w:space="0" w:color="000000"/>
              <w:left w:val="single" w:sz="4" w:space="0" w:color="000000"/>
              <w:bottom w:val="single" w:sz="4" w:space="0" w:color="000000"/>
            </w:tcBorders>
            <w:vAlign w:val="bottom"/>
          </w:tcPr>
          <w:p w14:paraId="6FFE3FAB" w14:textId="77777777" w:rsidR="00F85384" w:rsidRPr="00397E9F" w:rsidRDefault="00F85384" w:rsidP="004C0A48">
            <w:pPr>
              <w:autoSpaceDE w:val="0"/>
              <w:snapToGrid w:val="0"/>
              <w:jc w:val="right"/>
              <w:rPr>
                <w:sz w:val="22"/>
                <w:szCs w:val="22"/>
              </w:rPr>
            </w:pPr>
            <w:r w:rsidRPr="00397E9F">
              <w:rPr>
                <w:sz w:val="22"/>
                <w:szCs w:val="22"/>
              </w:rPr>
              <w:t>Unit Cost</w:t>
            </w:r>
          </w:p>
        </w:tc>
        <w:tc>
          <w:tcPr>
            <w:tcW w:w="4408" w:type="dxa"/>
            <w:tcBorders>
              <w:top w:val="single" w:sz="4" w:space="0" w:color="000000"/>
              <w:left w:val="single" w:sz="4" w:space="0" w:color="000000"/>
              <w:bottom w:val="single" w:sz="4" w:space="0" w:color="000000"/>
              <w:right w:val="single" w:sz="4" w:space="0" w:color="000000"/>
            </w:tcBorders>
            <w:vAlign w:val="bottom"/>
          </w:tcPr>
          <w:p w14:paraId="07DD782A" w14:textId="77777777" w:rsidR="00F85384" w:rsidRPr="00397E9F" w:rsidRDefault="00F85384" w:rsidP="004C0A48">
            <w:pPr>
              <w:autoSpaceDE w:val="0"/>
              <w:snapToGrid w:val="0"/>
              <w:rPr>
                <w:sz w:val="22"/>
                <w:szCs w:val="22"/>
              </w:rPr>
            </w:pPr>
          </w:p>
        </w:tc>
      </w:tr>
      <w:tr w:rsidR="00F85384" w:rsidRPr="00397E9F" w14:paraId="32DE30F6" w14:textId="77777777" w:rsidTr="004C0A48">
        <w:trPr>
          <w:trHeight w:val="432"/>
        </w:trPr>
        <w:tc>
          <w:tcPr>
            <w:tcW w:w="4518" w:type="dxa"/>
            <w:tcBorders>
              <w:top w:val="single" w:sz="4" w:space="0" w:color="000000"/>
              <w:left w:val="single" w:sz="4" w:space="0" w:color="000000"/>
              <w:bottom w:val="single" w:sz="4" w:space="0" w:color="000000"/>
            </w:tcBorders>
            <w:vAlign w:val="bottom"/>
          </w:tcPr>
          <w:p w14:paraId="77AC0E12" w14:textId="77777777" w:rsidR="00F85384" w:rsidRPr="00397E9F" w:rsidRDefault="00F85384" w:rsidP="004C0A48">
            <w:pPr>
              <w:autoSpaceDE w:val="0"/>
              <w:snapToGrid w:val="0"/>
              <w:jc w:val="right"/>
              <w:rPr>
                <w:sz w:val="22"/>
                <w:szCs w:val="22"/>
              </w:rPr>
            </w:pPr>
            <w:r w:rsidRPr="00397E9F">
              <w:rPr>
                <w:sz w:val="22"/>
                <w:szCs w:val="22"/>
              </w:rPr>
              <w:t>Amount Requested</w:t>
            </w:r>
          </w:p>
        </w:tc>
        <w:tc>
          <w:tcPr>
            <w:tcW w:w="4408" w:type="dxa"/>
            <w:tcBorders>
              <w:top w:val="single" w:sz="4" w:space="0" w:color="000000"/>
              <w:left w:val="single" w:sz="4" w:space="0" w:color="000000"/>
              <w:bottom w:val="single" w:sz="4" w:space="0" w:color="000000"/>
              <w:right w:val="single" w:sz="4" w:space="0" w:color="000000"/>
            </w:tcBorders>
            <w:vAlign w:val="bottom"/>
          </w:tcPr>
          <w:p w14:paraId="1EA4C9CB" w14:textId="77777777" w:rsidR="00F85384" w:rsidRPr="00397E9F" w:rsidRDefault="00F85384" w:rsidP="004C0A48">
            <w:pPr>
              <w:autoSpaceDE w:val="0"/>
              <w:snapToGrid w:val="0"/>
              <w:rPr>
                <w:sz w:val="22"/>
                <w:szCs w:val="22"/>
              </w:rPr>
            </w:pPr>
          </w:p>
        </w:tc>
      </w:tr>
      <w:tr w:rsidR="00F85384" w:rsidRPr="00397E9F" w14:paraId="1878BB30" w14:textId="77777777" w:rsidTr="004C0A48">
        <w:trPr>
          <w:trHeight w:val="432"/>
        </w:trPr>
        <w:tc>
          <w:tcPr>
            <w:tcW w:w="4518" w:type="dxa"/>
            <w:tcBorders>
              <w:top w:val="single" w:sz="4" w:space="0" w:color="000000"/>
              <w:left w:val="single" w:sz="4" w:space="0" w:color="000000"/>
              <w:bottom w:val="single" w:sz="4" w:space="0" w:color="000000"/>
            </w:tcBorders>
            <w:vAlign w:val="bottom"/>
          </w:tcPr>
          <w:p w14:paraId="11091A66" w14:textId="77777777" w:rsidR="00F85384" w:rsidRPr="00397E9F" w:rsidRDefault="00F85384" w:rsidP="004C0A48">
            <w:pPr>
              <w:autoSpaceDE w:val="0"/>
              <w:snapToGrid w:val="0"/>
              <w:jc w:val="right"/>
              <w:rPr>
                <w:sz w:val="22"/>
                <w:szCs w:val="22"/>
              </w:rPr>
            </w:pPr>
            <w:r w:rsidRPr="00397E9F">
              <w:rPr>
                <w:sz w:val="22"/>
                <w:szCs w:val="22"/>
              </w:rPr>
              <w:t xml:space="preserve"> </w:t>
            </w:r>
          </w:p>
        </w:tc>
        <w:tc>
          <w:tcPr>
            <w:tcW w:w="4408" w:type="dxa"/>
            <w:tcBorders>
              <w:top w:val="single" w:sz="4" w:space="0" w:color="000000"/>
              <w:left w:val="single" w:sz="4" w:space="0" w:color="000000"/>
              <w:bottom w:val="single" w:sz="4" w:space="0" w:color="000000"/>
              <w:right w:val="single" w:sz="4" w:space="0" w:color="000000"/>
            </w:tcBorders>
            <w:vAlign w:val="bottom"/>
          </w:tcPr>
          <w:p w14:paraId="2546640B" w14:textId="77777777" w:rsidR="00F85384" w:rsidRPr="00397E9F" w:rsidRDefault="00F85384" w:rsidP="004C0A48">
            <w:pPr>
              <w:autoSpaceDE w:val="0"/>
              <w:snapToGrid w:val="0"/>
              <w:rPr>
                <w:sz w:val="22"/>
                <w:szCs w:val="22"/>
              </w:rPr>
            </w:pPr>
          </w:p>
        </w:tc>
      </w:tr>
      <w:tr w:rsidR="00F85384" w:rsidRPr="00397E9F" w14:paraId="1A577C13" w14:textId="77777777" w:rsidTr="004C0A48">
        <w:trPr>
          <w:trHeight w:val="432"/>
        </w:trPr>
        <w:tc>
          <w:tcPr>
            <w:tcW w:w="4518" w:type="dxa"/>
            <w:tcBorders>
              <w:top w:val="single" w:sz="4" w:space="0" w:color="000000"/>
              <w:left w:val="single" w:sz="4" w:space="0" w:color="000000"/>
              <w:bottom w:val="single" w:sz="4" w:space="0" w:color="000000"/>
            </w:tcBorders>
            <w:vAlign w:val="bottom"/>
          </w:tcPr>
          <w:p w14:paraId="6AB1D4F6" w14:textId="77777777" w:rsidR="00F85384" w:rsidRPr="00397E9F" w:rsidRDefault="00F85384" w:rsidP="004C0A48">
            <w:pPr>
              <w:autoSpaceDE w:val="0"/>
              <w:snapToGrid w:val="0"/>
              <w:jc w:val="center"/>
              <w:rPr>
                <w:b/>
                <w:sz w:val="22"/>
                <w:szCs w:val="22"/>
              </w:rPr>
            </w:pPr>
            <w:r w:rsidRPr="00397E9F">
              <w:rPr>
                <w:b/>
                <w:sz w:val="22"/>
                <w:szCs w:val="22"/>
              </w:rPr>
              <w:t>Service to be Provided</w:t>
            </w:r>
          </w:p>
        </w:tc>
        <w:tc>
          <w:tcPr>
            <w:tcW w:w="4408" w:type="dxa"/>
            <w:tcBorders>
              <w:top w:val="single" w:sz="4" w:space="0" w:color="000000"/>
              <w:left w:val="single" w:sz="4" w:space="0" w:color="000000"/>
              <w:bottom w:val="single" w:sz="4" w:space="0" w:color="000000"/>
              <w:right w:val="single" w:sz="4" w:space="0" w:color="000000"/>
            </w:tcBorders>
            <w:vAlign w:val="bottom"/>
          </w:tcPr>
          <w:p w14:paraId="4343C7DF" w14:textId="77777777" w:rsidR="00F85384" w:rsidRPr="00397E9F" w:rsidRDefault="00F85384" w:rsidP="004C0A48">
            <w:pPr>
              <w:autoSpaceDE w:val="0"/>
              <w:snapToGrid w:val="0"/>
              <w:rPr>
                <w:b/>
                <w:sz w:val="22"/>
                <w:szCs w:val="22"/>
              </w:rPr>
            </w:pPr>
          </w:p>
        </w:tc>
      </w:tr>
      <w:tr w:rsidR="00F85384" w:rsidRPr="00397E9F" w14:paraId="2440A554" w14:textId="77777777" w:rsidTr="004C0A48">
        <w:trPr>
          <w:trHeight w:val="432"/>
        </w:trPr>
        <w:tc>
          <w:tcPr>
            <w:tcW w:w="4518" w:type="dxa"/>
            <w:tcBorders>
              <w:top w:val="single" w:sz="4" w:space="0" w:color="000000"/>
              <w:left w:val="single" w:sz="4" w:space="0" w:color="000000"/>
              <w:bottom w:val="single" w:sz="4" w:space="0" w:color="000000"/>
            </w:tcBorders>
            <w:vAlign w:val="bottom"/>
          </w:tcPr>
          <w:p w14:paraId="293F9203" w14:textId="77777777" w:rsidR="00F85384" w:rsidRPr="00397E9F" w:rsidRDefault="00F85384" w:rsidP="004C0A48">
            <w:pPr>
              <w:autoSpaceDE w:val="0"/>
              <w:snapToGrid w:val="0"/>
              <w:jc w:val="right"/>
              <w:rPr>
                <w:sz w:val="22"/>
                <w:szCs w:val="22"/>
              </w:rPr>
            </w:pPr>
            <w:r w:rsidRPr="00397E9F">
              <w:rPr>
                <w:sz w:val="22"/>
                <w:szCs w:val="22"/>
              </w:rPr>
              <w:t>Number of person’s to be Served</w:t>
            </w:r>
          </w:p>
        </w:tc>
        <w:tc>
          <w:tcPr>
            <w:tcW w:w="4408" w:type="dxa"/>
            <w:tcBorders>
              <w:top w:val="single" w:sz="4" w:space="0" w:color="000000"/>
              <w:left w:val="single" w:sz="4" w:space="0" w:color="000000"/>
              <w:bottom w:val="single" w:sz="4" w:space="0" w:color="000000"/>
              <w:right w:val="single" w:sz="4" w:space="0" w:color="000000"/>
            </w:tcBorders>
            <w:vAlign w:val="bottom"/>
          </w:tcPr>
          <w:p w14:paraId="06D13DE8" w14:textId="77777777" w:rsidR="00F85384" w:rsidRPr="00397E9F" w:rsidRDefault="00F85384" w:rsidP="004C0A48">
            <w:pPr>
              <w:autoSpaceDE w:val="0"/>
              <w:snapToGrid w:val="0"/>
              <w:rPr>
                <w:sz w:val="22"/>
                <w:szCs w:val="22"/>
              </w:rPr>
            </w:pPr>
          </w:p>
        </w:tc>
      </w:tr>
      <w:tr w:rsidR="00F85384" w:rsidRPr="00397E9F" w14:paraId="6A1D0BC1" w14:textId="77777777" w:rsidTr="004C0A48">
        <w:trPr>
          <w:trHeight w:val="432"/>
        </w:trPr>
        <w:tc>
          <w:tcPr>
            <w:tcW w:w="4518" w:type="dxa"/>
            <w:tcBorders>
              <w:top w:val="single" w:sz="4" w:space="0" w:color="000000"/>
              <w:left w:val="single" w:sz="4" w:space="0" w:color="000000"/>
              <w:bottom w:val="single" w:sz="4" w:space="0" w:color="000000"/>
            </w:tcBorders>
            <w:vAlign w:val="bottom"/>
          </w:tcPr>
          <w:p w14:paraId="5F135C42" w14:textId="77777777" w:rsidR="00F85384" w:rsidRPr="00397E9F" w:rsidRDefault="00F85384" w:rsidP="004C0A48">
            <w:pPr>
              <w:autoSpaceDE w:val="0"/>
              <w:snapToGrid w:val="0"/>
              <w:jc w:val="right"/>
              <w:rPr>
                <w:sz w:val="22"/>
                <w:szCs w:val="22"/>
              </w:rPr>
            </w:pPr>
            <w:r w:rsidRPr="00397E9F">
              <w:rPr>
                <w:sz w:val="22"/>
                <w:szCs w:val="22"/>
              </w:rPr>
              <w:t>Unit Cost</w:t>
            </w:r>
          </w:p>
        </w:tc>
        <w:tc>
          <w:tcPr>
            <w:tcW w:w="4408" w:type="dxa"/>
            <w:tcBorders>
              <w:top w:val="single" w:sz="4" w:space="0" w:color="000000"/>
              <w:left w:val="single" w:sz="4" w:space="0" w:color="000000"/>
              <w:bottom w:val="single" w:sz="4" w:space="0" w:color="000000"/>
              <w:right w:val="single" w:sz="4" w:space="0" w:color="000000"/>
            </w:tcBorders>
            <w:vAlign w:val="bottom"/>
          </w:tcPr>
          <w:p w14:paraId="04C73A87" w14:textId="77777777" w:rsidR="00F85384" w:rsidRPr="00397E9F" w:rsidRDefault="00F85384" w:rsidP="004C0A48">
            <w:pPr>
              <w:autoSpaceDE w:val="0"/>
              <w:snapToGrid w:val="0"/>
              <w:rPr>
                <w:sz w:val="22"/>
                <w:szCs w:val="22"/>
              </w:rPr>
            </w:pPr>
          </w:p>
        </w:tc>
      </w:tr>
      <w:tr w:rsidR="00F85384" w:rsidRPr="00397E9F" w14:paraId="297C24B0" w14:textId="77777777" w:rsidTr="004C0A48">
        <w:trPr>
          <w:trHeight w:val="432"/>
        </w:trPr>
        <w:tc>
          <w:tcPr>
            <w:tcW w:w="4518" w:type="dxa"/>
            <w:tcBorders>
              <w:top w:val="single" w:sz="4" w:space="0" w:color="000000"/>
              <w:left w:val="single" w:sz="4" w:space="0" w:color="000000"/>
              <w:bottom w:val="single" w:sz="4" w:space="0" w:color="000000"/>
            </w:tcBorders>
            <w:vAlign w:val="bottom"/>
          </w:tcPr>
          <w:p w14:paraId="7758EC96" w14:textId="77777777" w:rsidR="00F85384" w:rsidRPr="00397E9F" w:rsidRDefault="00F85384" w:rsidP="004C0A48">
            <w:pPr>
              <w:autoSpaceDE w:val="0"/>
              <w:snapToGrid w:val="0"/>
              <w:jc w:val="right"/>
              <w:rPr>
                <w:sz w:val="22"/>
                <w:szCs w:val="22"/>
              </w:rPr>
            </w:pPr>
            <w:r w:rsidRPr="00397E9F">
              <w:rPr>
                <w:sz w:val="22"/>
                <w:szCs w:val="22"/>
              </w:rPr>
              <w:t>Amount Requested</w:t>
            </w:r>
          </w:p>
        </w:tc>
        <w:tc>
          <w:tcPr>
            <w:tcW w:w="4408" w:type="dxa"/>
            <w:tcBorders>
              <w:top w:val="single" w:sz="4" w:space="0" w:color="000000"/>
              <w:left w:val="single" w:sz="4" w:space="0" w:color="000000"/>
              <w:bottom w:val="single" w:sz="4" w:space="0" w:color="000000"/>
              <w:right w:val="single" w:sz="4" w:space="0" w:color="000000"/>
            </w:tcBorders>
            <w:vAlign w:val="bottom"/>
          </w:tcPr>
          <w:p w14:paraId="297931E7" w14:textId="77777777" w:rsidR="00F85384" w:rsidRPr="00397E9F" w:rsidRDefault="00F85384" w:rsidP="004C0A48">
            <w:pPr>
              <w:autoSpaceDE w:val="0"/>
              <w:snapToGrid w:val="0"/>
              <w:rPr>
                <w:sz w:val="22"/>
                <w:szCs w:val="22"/>
              </w:rPr>
            </w:pPr>
          </w:p>
        </w:tc>
      </w:tr>
      <w:tr w:rsidR="00F85384" w:rsidRPr="00397E9F" w14:paraId="7BA20C9A" w14:textId="77777777" w:rsidTr="004C0A48">
        <w:trPr>
          <w:trHeight w:val="432"/>
        </w:trPr>
        <w:tc>
          <w:tcPr>
            <w:tcW w:w="4518" w:type="dxa"/>
            <w:tcBorders>
              <w:top w:val="single" w:sz="4" w:space="0" w:color="000000"/>
              <w:left w:val="single" w:sz="4" w:space="0" w:color="000000"/>
              <w:bottom w:val="single" w:sz="4" w:space="0" w:color="000000"/>
            </w:tcBorders>
            <w:vAlign w:val="bottom"/>
          </w:tcPr>
          <w:p w14:paraId="1A984F81" w14:textId="77777777" w:rsidR="00F85384" w:rsidRPr="00397E9F" w:rsidRDefault="00F85384" w:rsidP="004C0A48">
            <w:pPr>
              <w:autoSpaceDE w:val="0"/>
              <w:snapToGrid w:val="0"/>
              <w:jc w:val="right"/>
              <w:rPr>
                <w:sz w:val="22"/>
                <w:szCs w:val="22"/>
              </w:rPr>
            </w:pPr>
            <w:r w:rsidRPr="00397E9F">
              <w:rPr>
                <w:sz w:val="22"/>
                <w:szCs w:val="22"/>
              </w:rPr>
              <w:t xml:space="preserve"> </w:t>
            </w:r>
          </w:p>
        </w:tc>
        <w:tc>
          <w:tcPr>
            <w:tcW w:w="4408" w:type="dxa"/>
            <w:tcBorders>
              <w:top w:val="single" w:sz="4" w:space="0" w:color="000000"/>
              <w:left w:val="single" w:sz="4" w:space="0" w:color="000000"/>
              <w:bottom w:val="single" w:sz="4" w:space="0" w:color="000000"/>
              <w:right w:val="single" w:sz="4" w:space="0" w:color="000000"/>
            </w:tcBorders>
            <w:vAlign w:val="bottom"/>
          </w:tcPr>
          <w:p w14:paraId="602EB9FD" w14:textId="77777777" w:rsidR="00F85384" w:rsidRPr="00397E9F" w:rsidRDefault="00F85384" w:rsidP="004C0A48">
            <w:pPr>
              <w:autoSpaceDE w:val="0"/>
              <w:snapToGrid w:val="0"/>
              <w:rPr>
                <w:sz w:val="22"/>
                <w:szCs w:val="22"/>
              </w:rPr>
            </w:pPr>
          </w:p>
        </w:tc>
      </w:tr>
      <w:tr w:rsidR="00F85384" w:rsidRPr="00397E9F" w14:paraId="3AEEFCF4" w14:textId="77777777" w:rsidTr="004C0A48">
        <w:trPr>
          <w:trHeight w:val="432"/>
        </w:trPr>
        <w:tc>
          <w:tcPr>
            <w:tcW w:w="4518" w:type="dxa"/>
            <w:tcBorders>
              <w:top w:val="single" w:sz="4" w:space="0" w:color="000000"/>
              <w:left w:val="single" w:sz="4" w:space="0" w:color="000000"/>
              <w:bottom w:val="single" w:sz="4" w:space="0" w:color="000000"/>
            </w:tcBorders>
            <w:vAlign w:val="bottom"/>
          </w:tcPr>
          <w:p w14:paraId="12CA6D27" w14:textId="77777777" w:rsidR="00F85384" w:rsidRPr="00397E9F" w:rsidRDefault="00F85384" w:rsidP="004C0A48">
            <w:pPr>
              <w:autoSpaceDE w:val="0"/>
              <w:snapToGrid w:val="0"/>
              <w:jc w:val="center"/>
              <w:rPr>
                <w:b/>
                <w:sz w:val="22"/>
                <w:szCs w:val="22"/>
              </w:rPr>
            </w:pPr>
            <w:r w:rsidRPr="00397E9F">
              <w:rPr>
                <w:b/>
                <w:sz w:val="22"/>
                <w:szCs w:val="22"/>
              </w:rPr>
              <w:t>Service to be Provided</w:t>
            </w:r>
          </w:p>
        </w:tc>
        <w:tc>
          <w:tcPr>
            <w:tcW w:w="4408" w:type="dxa"/>
            <w:tcBorders>
              <w:top w:val="single" w:sz="4" w:space="0" w:color="000000"/>
              <w:left w:val="single" w:sz="4" w:space="0" w:color="000000"/>
              <w:bottom w:val="single" w:sz="4" w:space="0" w:color="000000"/>
              <w:right w:val="single" w:sz="4" w:space="0" w:color="000000"/>
            </w:tcBorders>
            <w:vAlign w:val="bottom"/>
          </w:tcPr>
          <w:p w14:paraId="7ACA38B9" w14:textId="77777777" w:rsidR="00F85384" w:rsidRPr="00397E9F" w:rsidRDefault="00F85384" w:rsidP="004C0A48">
            <w:pPr>
              <w:autoSpaceDE w:val="0"/>
              <w:snapToGrid w:val="0"/>
              <w:rPr>
                <w:b/>
                <w:sz w:val="22"/>
                <w:szCs w:val="22"/>
              </w:rPr>
            </w:pPr>
          </w:p>
        </w:tc>
      </w:tr>
      <w:tr w:rsidR="00F85384" w:rsidRPr="00397E9F" w14:paraId="6028E73A" w14:textId="77777777" w:rsidTr="004C0A48">
        <w:trPr>
          <w:trHeight w:val="432"/>
        </w:trPr>
        <w:tc>
          <w:tcPr>
            <w:tcW w:w="4518" w:type="dxa"/>
            <w:tcBorders>
              <w:top w:val="single" w:sz="4" w:space="0" w:color="000000"/>
              <w:left w:val="single" w:sz="4" w:space="0" w:color="000000"/>
              <w:bottom w:val="single" w:sz="4" w:space="0" w:color="000000"/>
            </w:tcBorders>
            <w:vAlign w:val="bottom"/>
          </w:tcPr>
          <w:p w14:paraId="7D6AFE45" w14:textId="77777777" w:rsidR="00F85384" w:rsidRPr="00397E9F" w:rsidRDefault="00F85384" w:rsidP="004C0A48">
            <w:pPr>
              <w:autoSpaceDE w:val="0"/>
              <w:snapToGrid w:val="0"/>
              <w:jc w:val="right"/>
              <w:rPr>
                <w:sz w:val="22"/>
                <w:szCs w:val="22"/>
              </w:rPr>
            </w:pPr>
            <w:r w:rsidRPr="00397E9F">
              <w:rPr>
                <w:sz w:val="22"/>
                <w:szCs w:val="22"/>
              </w:rPr>
              <w:t>Number of person’s to be Served</w:t>
            </w:r>
          </w:p>
        </w:tc>
        <w:tc>
          <w:tcPr>
            <w:tcW w:w="4408" w:type="dxa"/>
            <w:tcBorders>
              <w:top w:val="single" w:sz="4" w:space="0" w:color="000000"/>
              <w:left w:val="single" w:sz="4" w:space="0" w:color="000000"/>
              <w:bottom w:val="single" w:sz="4" w:space="0" w:color="000000"/>
              <w:right w:val="single" w:sz="4" w:space="0" w:color="000000"/>
            </w:tcBorders>
            <w:vAlign w:val="bottom"/>
          </w:tcPr>
          <w:p w14:paraId="0CA990E9" w14:textId="77777777" w:rsidR="00F85384" w:rsidRPr="00397E9F" w:rsidRDefault="00F85384" w:rsidP="004C0A48">
            <w:pPr>
              <w:autoSpaceDE w:val="0"/>
              <w:snapToGrid w:val="0"/>
              <w:rPr>
                <w:sz w:val="22"/>
                <w:szCs w:val="22"/>
              </w:rPr>
            </w:pPr>
          </w:p>
        </w:tc>
      </w:tr>
      <w:tr w:rsidR="00F85384" w:rsidRPr="00397E9F" w14:paraId="3922478D" w14:textId="77777777" w:rsidTr="004C0A48">
        <w:trPr>
          <w:trHeight w:val="432"/>
        </w:trPr>
        <w:tc>
          <w:tcPr>
            <w:tcW w:w="4518" w:type="dxa"/>
            <w:tcBorders>
              <w:top w:val="single" w:sz="4" w:space="0" w:color="000000"/>
              <w:left w:val="single" w:sz="4" w:space="0" w:color="000000"/>
              <w:bottom w:val="single" w:sz="4" w:space="0" w:color="000000"/>
            </w:tcBorders>
            <w:vAlign w:val="bottom"/>
          </w:tcPr>
          <w:p w14:paraId="1C3B78D6" w14:textId="77777777" w:rsidR="00F85384" w:rsidRPr="00397E9F" w:rsidRDefault="00F85384" w:rsidP="004C0A48">
            <w:pPr>
              <w:autoSpaceDE w:val="0"/>
              <w:snapToGrid w:val="0"/>
              <w:jc w:val="right"/>
              <w:rPr>
                <w:sz w:val="22"/>
                <w:szCs w:val="22"/>
              </w:rPr>
            </w:pPr>
            <w:r w:rsidRPr="00397E9F">
              <w:rPr>
                <w:sz w:val="22"/>
                <w:szCs w:val="22"/>
              </w:rPr>
              <w:t>Unit Cost</w:t>
            </w:r>
          </w:p>
        </w:tc>
        <w:tc>
          <w:tcPr>
            <w:tcW w:w="4408" w:type="dxa"/>
            <w:tcBorders>
              <w:top w:val="single" w:sz="4" w:space="0" w:color="000000"/>
              <w:left w:val="single" w:sz="4" w:space="0" w:color="000000"/>
              <w:bottom w:val="single" w:sz="4" w:space="0" w:color="000000"/>
              <w:right w:val="single" w:sz="4" w:space="0" w:color="000000"/>
            </w:tcBorders>
            <w:vAlign w:val="bottom"/>
          </w:tcPr>
          <w:p w14:paraId="30975846" w14:textId="77777777" w:rsidR="00F85384" w:rsidRPr="00397E9F" w:rsidRDefault="00F85384" w:rsidP="004C0A48">
            <w:pPr>
              <w:autoSpaceDE w:val="0"/>
              <w:snapToGrid w:val="0"/>
              <w:rPr>
                <w:sz w:val="22"/>
                <w:szCs w:val="22"/>
              </w:rPr>
            </w:pPr>
          </w:p>
        </w:tc>
      </w:tr>
      <w:tr w:rsidR="00F85384" w:rsidRPr="00397E9F" w14:paraId="7FF16B36" w14:textId="77777777" w:rsidTr="004C0A48">
        <w:trPr>
          <w:trHeight w:val="432"/>
        </w:trPr>
        <w:tc>
          <w:tcPr>
            <w:tcW w:w="4518" w:type="dxa"/>
            <w:tcBorders>
              <w:top w:val="single" w:sz="4" w:space="0" w:color="000000"/>
              <w:left w:val="single" w:sz="4" w:space="0" w:color="000000"/>
              <w:bottom w:val="single" w:sz="4" w:space="0" w:color="000000"/>
            </w:tcBorders>
            <w:vAlign w:val="bottom"/>
          </w:tcPr>
          <w:p w14:paraId="731FC90E" w14:textId="77777777" w:rsidR="00F85384" w:rsidRPr="00397E9F" w:rsidRDefault="00F85384" w:rsidP="004C0A48">
            <w:pPr>
              <w:autoSpaceDE w:val="0"/>
              <w:snapToGrid w:val="0"/>
              <w:jc w:val="right"/>
              <w:rPr>
                <w:sz w:val="22"/>
                <w:szCs w:val="22"/>
              </w:rPr>
            </w:pPr>
            <w:r w:rsidRPr="00397E9F">
              <w:rPr>
                <w:sz w:val="22"/>
                <w:szCs w:val="22"/>
              </w:rPr>
              <w:t>Amount Requested</w:t>
            </w:r>
          </w:p>
        </w:tc>
        <w:tc>
          <w:tcPr>
            <w:tcW w:w="4408" w:type="dxa"/>
            <w:tcBorders>
              <w:top w:val="single" w:sz="4" w:space="0" w:color="000000"/>
              <w:left w:val="single" w:sz="4" w:space="0" w:color="000000"/>
              <w:bottom w:val="single" w:sz="4" w:space="0" w:color="000000"/>
              <w:right w:val="single" w:sz="4" w:space="0" w:color="000000"/>
            </w:tcBorders>
            <w:vAlign w:val="bottom"/>
          </w:tcPr>
          <w:p w14:paraId="25712050" w14:textId="77777777" w:rsidR="00F85384" w:rsidRPr="00397E9F" w:rsidRDefault="00F85384" w:rsidP="004C0A48">
            <w:pPr>
              <w:autoSpaceDE w:val="0"/>
              <w:snapToGrid w:val="0"/>
              <w:rPr>
                <w:sz w:val="22"/>
                <w:szCs w:val="22"/>
              </w:rPr>
            </w:pPr>
          </w:p>
        </w:tc>
      </w:tr>
      <w:tr w:rsidR="00F85384" w:rsidRPr="00397E9F" w14:paraId="4CB2E64C" w14:textId="77777777" w:rsidTr="004C0A48">
        <w:trPr>
          <w:trHeight w:val="432"/>
        </w:trPr>
        <w:tc>
          <w:tcPr>
            <w:tcW w:w="4518" w:type="dxa"/>
            <w:tcBorders>
              <w:top w:val="single" w:sz="4" w:space="0" w:color="000000"/>
              <w:left w:val="single" w:sz="4" w:space="0" w:color="000000"/>
              <w:bottom w:val="single" w:sz="4" w:space="0" w:color="000000"/>
            </w:tcBorders>
            <w:vAlign w:val="bottom"/>
          </w:tcPr>
          <w:p w14:paraId="6BAAE1C3" w14:textId="77777777" w:rsidR="00F85384" w:rsidRPr="00397E9F" w:rsidRDefault="00F85384" w:rsidP="004C0A48">
            <w:pPr>
              <w:autoSpaceDE w:val="0"/>
              <w:snapToGrid w:val="0"/>
              <w:jc w:val="right"/>
              <w:rPr>
                <w:sz w:val="22"/>
                <w:szCs w:val="22"/>
              </w:rPr>
            </w:pPr>
            <w:r w:rsidRPr="00397E9F">
              <w:rPr>
                <w:sz w:val="22"/>
                <w:szCs w:val="22"/>
              </w:rPr>
              <w:t xml:space="preserve"> </w:t>
            </w:r>
          </w:p>
        </w:tc>
        <w:tc>
          <w:tcPr>
            <w:tcW w:w="4408" w:type="dxa"/>
            <w:tcBorders>
              <w:top w:val="single" w:sz="4" w:space="0" w:color="000000"/>
              <w:left w:val="single" w:sz="4" w:space="0" w:color="000000"/>
              <w:bottom w:val="single" w:sz="4" w:space="0" w:color="000000"/>
              <w:right w:val="single" w:sz="4" w:space="0" w:color="000000"/>
            </w:tcBorders>
            <w:vAlign w:val="bottom"/>
          </w:tcPr>
          <w:p w14:paraId="15A3EC74" w14:textId="77777777" w:rsidR="00F85384" w:rsidRPr="00397E9F" w:rsidRDefault="00F85384" w:rsidP="004C0A48">
            <w:pPr>
              <w:autoSpaceDE w:val="0"/>
              <w:snapToGrid w:val="0"/>
              <w:rPr>
                <w:sz w:val="22"/>
                <w:szCs w:val="22"/>
              </w:rPr>
            </w:pPr>
          </w:p>
        </w:tc>
      </w:tr>
      <w:tr w:rsidR="00F85384" w:rsidRPr="00397E9F" w14:paraId="44EF3BA6" w14:textId="77777777" w:rsidTr="004C0A48">
        <w:trPr>
          <w:trHeight w:val="432"/>
        </w:trPr>
        <w:tc>
          <w:tcPr>
            <w:tcW w:w="4518" w:type="dxa"/>
            <w:tcBorders>
              <w:top w:val="single" w:sz="4" w:space="0" w:color="000000"/>
              <w:left w:val="single" w:sz="4" w:space="0" w:color="000000"/>
              <w:bottom w:val="single" w:sz="4" w:space="0" w:color="000000"/>
            </w:tcBorders>
            <w:vAlign w:val="bottom"/>
          </w:tcPr>
          <w:p w14:paraId="0639C861" w14:textId="77777777" w:rsidR="00F85384" w:rsidRPr="00397E9F" w:rsidRDefault="00F85384" w:rsidP="004C0A48">
            <w:pPr>
              <w:autoSpaceDE w:val="0"/>
              <w:snapToGrid w:val="0"/>
              <w:jc w:val="right"/>
              <w:rPr>
                <w:b/>
                <w:sz w:val="22"/>
                <w:szCs w:val="22"/>
              </w:rPr>
            </w:pPr>
            <w:r w:rsidRPr="00397E9F">
              <w:rPr>
                <w:b/>
                <w:sz w:val="22"/>
                <w:szCs w:val="22"/>
              </w:rPr>
              <w:t>Total Amount Requested</w:t>
            </w:r>
          </w:p>
        </w:tc>
        <w:tc>
          <w:tcPr>
            <w:tcW w:w="4408" w:type="dxa"/>
            <w:tcBorders>
              <w:top w:val="single" w:sz="4" w:space="0" w:color="000000"/>
              <w:left w:val="single" w:sz="4" w:space="0" w:color="000000"/>
              <w:bottom w:val="single" w:sz="4" w:space="0" w:color="000000"/>
              <w:right w:val="single" w:sz="4" w:space="0" w:color="000000"/>
            </w:tcBorders>
            <w:vAlign w:val="bottom"/>
          </w:tcPr>
          <w:p w14:paraId="71C8F1C0" w14:textId="77777777" w:rsidR="00F85384" w:rsidRPr="00397E9F" w:rsidRDefault="00F85384" w:rsidP="004C0A48">
            <w:pPr>
              <w:autoSpaceDE w:val="0"/>
              <w:snapToGrid w:val="0"/>
              <w:rPr>
                <w:sz w:val="22"/>
                <w:szCs w:val="22"/>
              </w:rPr>
            </w:pPr>
          </w:p>
        </w:tc>
      </w:tr>
    </w:tbl>
    <w:p w14:paraId="28D03489" w14:textId="77777777" w:rsidR="00F85384" w:rsidRPr="00397E9F" w:rsidRDefault="00F85384" w:rsidP="00F85384">
      <w:pPr>
        <w:autoSpaceDE w:val="0"/>
      </w:pPr>
    </w:p>
    <w:p w14:paraId="567C2E74" w14:textId="77777777" w:rsidR="00F85384" w:rsidRPr="00397E9F" w:rsidRDefault="00F85384" w:rsidP="00F85384">
      <w:pPr>
        <w:autoSpaceDE w:val="0"/>
        <w:rPr>
          <w:sz w:val="22"/>
          <w:szCs w:val="22"/>
        </w:rPr>
      </w:pPr>
    </w:p>
    <w:p w14:paraId="750F0B4D" w14:textId="77777777" w:rsidR="00F85384" w:rsidRPr="00397E9F" w:rsidRDefault="00F85384" w:rsidP="00F85384">
      <w:pPr>
        <w:autoSpaceDE w:val="0"/>
        <w:rPr>
          <w:b/>
          <w:bCs/>
          <w:sz w:val="22"/>
          <w:szCs w:val="22"/>
        </w:rPr>
      </w:pPr>
    </w:p>
    <w:p w14:paraId="5D319024" w14:textId="77777777" w:rsidR="00F85384" w:rsidRDefault="00F85384" w:rsidP="00F85384">
      <w:pPr>
        <w:autoSpaceDE w:val="0"/>
        <w:jc w:val="center"/>
        <w:rPr>
          <w:rFonts w:ascii="Arial" w:hAnsi="Arial" w:cs="Arial"/>
          <w:b/>
          <w:sz w:val="22"/>
          <w:szCs w:val="22"/>
        </w:rPr>
      </w:pPr>
    </w:p>
    <w:p w14:paraId="5173A8FE" w14:textId="77777777" w:rsidR="00F85384" w:rsidRDefault="00F85384" w:rsidP="00F85384">
      <w:pPr>
        <w:autoSpaceDE w:val="0"/>
        <w:jc w:val="center"/>
        <w:rPr>
          <w:rFonts w:ascii="Arial" w:hAnsi="Arial" w:cs="Arial"/>
          <w:b/>
          <w:sz w:val="22"/>
          <w:szCs w:val="22"/>
        </w:rPr>
      </w:pPr>
    </w:p>
    <w:p w14:paraId="5D26F209" w14:textId="77777777" w:rsidR="00F85384" w:rsidRDefault="00F85384" w:rsidP="00F85384">
      <w:pPr>
        <w:autoSpaceDE w:val="0"/>
        <w:jc w:val="center"/>
        <w:rPr>
          <w:rFonts w:ascii="Arial" w:hAnsi="Arial" w:cs="Arial"/>
          <w:b/>
          <w:sz w:val="22"/>
          <w:szCs w:val="22"/>
        </w:rPr>
      </w:pPr>
    </w:p>
    <w:p w14:paraId="3A203456" w14:textId="77777777" w:rsidR="00F85384" w:rsidRDefault="00F85384" w:rsidP="00F85384">
      <w:pPr>
        <w:autoSpaceDE w:val="0"/>
        <w:jc w:val="center"/>
        <w:rPr>
          <w:rFonts w:ascii="Arial" w:hAnsi="Arial" w:cs="Arial"/>
          <w:b/>
          <w:sz w:val="22"/>
          <w:szCs w:val="22"/>
        </w:rPr>
      </w:pPr>
    </w:p>
    <w:p w14:paraId="0084A4C2" w14:textId="77777777" w:rsidR="00F85384" w:rsidRDefault="00F85384" w:rsidP="00F85384">
      <w:pPr>
        <w:autoSpaceDE w:val="0"/>
        <w:jc w:val="center"/>
        <w:rPr>
          <w:rFonts w:ascii="Arial" w:hAnsi="Arial" w:cs="Arial"/>
          <w:b/>
          <w:sz w:val="22"/>
          <w:szCs w:val="22"/>
        </w:rPr>
      </w:pPr>
    </w:p>
    <w:p w14:paraId="24FE3F27" w14:textId="77777777" w:rsidR="00397E9F" w:rsidRDefault="00397E9F" w:rsidP="00F85384">
      <w:pPr>
        <w:autoSpaceDE w:val="0"/>
        <w:jc w:val="center"/>
        <w:rPr>
          <w:rFonts w:ascii="Arial" w:hAnsi="Arial" w:cs="Arial"/>
          <w:b/>
          <w:sz w:val="22"/>
          <w:szCs w:val="22"/>
        </w:rPr>
      </w:pPr>
    </w:p>
    <w:p w14:paraId="7BB14DF6" w14:textId="77777777" w:rsidR="00F85384" w:rsidRPr="00397E9F" w:rsidRDefault="00F85384" w:rsidP="00F85384">
      <w:pPr>
        <w:autoSpaceDE w:val="0"/>
        <w:jc w:val="center"/>
      </w:pPr>
      <w:r w:rsidRPr="00397E9F">
        <w:rPr>
          <w:b/>
        </w:rPr>
        <w:lastRenderedPageBreak/>
        <w:t xml:space="preserve">Unit Definition </w:t>
      </w:r>
      <w:r w:rsidRPr="00397E9F">
        <w:t>(maximum 200 words)</w:t>
      </w:r>
    </w:p>
    <w:p w14:paraId="5C08CC01" w14:textId="77777777" w:rsidR="00F85384" w:rsidRPr="00397E9F" w:rsidRDefault="00F85384" w:rsidP="00F85384">
      <w:pPr>
        <w:autoSpaceDE w:val="0"/>
        <w:rPr>
          <w:b/>
        </w:rPr>
      </w:pPr>
    </w:p>
    <w:p w14:paraId="58872E7C" w14:textId="77777777" w:rsidR="00F85384" w:rsidRPr="00397E9F" w:rsidRDefault="00F85384" w:rsidP="00F85384">
      <w:pPr>
        <w:numPr>
          <w:ilvl w:val="0"/>
          <w:numId w:val="10"/>
        </w:numPr>
        <w:autoSpaceDE w:val="0"/>
      </w:pPr>
      <w:r w:rsidRPr="00397E9F">
        <w:t>Describe what your agency considers a unit of service.  Please note that if awarded funding, reimbursement will only be given for units identified, defined and agreed upon.</w:t>
      </w:r>
    </w:p>
    <w:p w14:paraId="550F2902" w14:textId="77777777" w:rsidR="00F85384" w:rsidRPr="00397E9F" w:rsidRDefault="00F85384" w:rsidP="00F85384">
      <w:pPr>
        <w:autoSpaceDE w:val="0"/>
        <w:rPr>
          <w:b/>
          <w:bCs/>
        </w:rPr>
      </w:pPr>
    </w:p>
    <w:p w14:paraId="41A50306" w14:textId="77777777" w:rsidR="00F85384" w:rsidRPr="00397E9F" w:rsidRDefault="00F85384" w:rsidP="00F85384">
      <w:pPr>
        <w:pageBreakBefore/>
        <w:autoSpaceDE w:val="0"/>
        <w:jc w:val="center"/>
        <w:rPr>
          <w:b/>
          <w:sz w:val="22"/>
          <w:szCs w:val="22"/>
        </w:rPr>
      </w:pPr>
      <w:r w:rsidRPr="00397E9F">
        <w:rPr>
          <w:b/>
          <w:sz w:val="22"/>
          <w:szCs w:val="22"/>
        </w:rPr>
        <w:lastRenderedPageBreak/>
        <w:t>Agency Assurance</w:t>
      </w:r>
    </w:p>
    <w:p w14:paraId="7271DA17" w14:textId="77777777" w:rsidR="00F85384" w:rsidRPr="00397E9F" w:rsidRDefault="00F85384" w:rsidP="00F85384">
      <w:pPr>
        <w:autoSpaceDE w:val="0"/>
        <w:jc w:val="center"/>
        <w:rPr>
          <w:b/>
          <w:sz w:val="22"/>
          <w:szCs w:val="22"/>
        </w:rPr>
      </w:pPr>
    </w:p>
    <w:p w14:paraId="14C88730" w14:textId="77777777" w:rsidR="00F85384" w:rsidRPr="00397E9F" w:rsidRDefault="00F85384" w:rsidP="00F85384">
      <w:pPr>
        <w:autoSpaceDE w:val="0"/>
        <w:rPr>
          <w:sz w:val="22"/>
          <w:szCs w:val="22"/>
        </w:rPr>
      </w:pPr>
      <w:r w:rsidRPr="00397E9F">
        <w:rPr>
          <w:sz w:val="22"/>
          <w:szCs w:val="22"/>
        </w:rPr>
        <w:t xml:space="preserve">I, the undersigned, certify that the statements in this request for funding proposal application are true and complete to the best of my knowledge, and accept, as to any funds awarded, the obligations to comply with any of the conditions of the </w:t>
      </w:r>
      <w:r w:rsidRPr="00397E9F">
        <w:rPr>
          <w:i/>
          <w:sz w:val="22"/>
          <w:szCs w:val="22"/>
        </w:rPr>
        <w:t>Franklin County SB40 Resource Board</w:t>
      </w:r>
      <w:r w:rsidRPr="00397E9F">
        <w:rPr>
          <w:sz w:val="22"/>
          <w:szCs w:val="22"/>
        </w:rPr>
        <w:t xml:space="preserve"> conditions specified in the funding award and contract.</w:t>
      </w:r>
    </w:p>
    <w:p w14:paraId="6BF70664" w14:textId="77777777" w:rsidR="00F85384" w:rsidRPr="00397E9F" w:rsidRDefault="00F85384" w:rsidP="00F85384">
      <w:pPr>
        <w:autoSpaceDE w:val="0"/>
        <w:rPr>
          <w:sz w:val="22"/>
          <w:szCs w:val="22"/>
        </w:rPr>
      </w:pPr>
    </w:p>
    <w:p w14:paraId="7EBD0EE1" w14:textId="77777777" w:rsidR="00F85384" w:rsidRPr="00397E9F" w:rsidRDefault="00F85384" w:rsidP="00F85384">
      <w:pPr>
        <w:autoSpaceDE w:val="0"/>
        <w:rPr>
          <w:sz w:val="22"/>
          <w:szCs w:val="22"/>
        </w:rPr>
      </w:pPr>
      <w:r w:rsidRPr="00397E9F">
        <w:rPr>
          <w:sz w:val="22"/>
          <w:szCs w:val="22"/>
        </w:rPr>
        <w:t>I, the undersigned, certify that in addition to the conditions mentioned above, will maintain accepted accounting procedures to provide for accurate and timely recording or receipt of funds, expenditures and of unexpended balances.  I will establish controls, which are adequate to ensure that expenditures used to determine unit cost for allowable purposes, and that documentation will be readily available to verify their accuracy and validity.</w:t>
      </w:r>
    </w:p>
    <w:p w14:paraId="35F0C4F3" w14:textId="77777777" w:rsidR="00F85384" w:rsidRPr="00397E9F" w:rsidRDefault="00F85384" w:rsidP="00F85384">
      <w:pPr>
        <w:tabs>
          <w:tab w:val="left" w:pos="1260"/>
        </w:tabs>
        <w:rPr>
          <w:sz w:val="22"/>
          <w:szCs w:val="22"/>
        </w:rPr>
      </w:pPr>
    </w:p>
    <w:p w14:paraId="70C077D0" w14:textId="77777777" w:rsidR="00F85384" w:rsidRPr="00397E9F" w:rsidRDefault="00F85384" w:rsidP="00F85384">
      <w:pPr>
        <w:tabs>
          <w:tab w:val="left" w:pos="1260"/>
        </w:tabs>
        <w:rPr>
          <w:sz w:val="22"/>
          <w:szCs w:val="22"/>
        </w:rPr>
      </w:pPr>
      <w:r w:rsidRPr="00397E9F">
        <w:rPr>
          <w:sz w:val="22"/>
          <w:szCs w:val="22"/>
        </w:rPr>
        <w:t>I, the undersigned certifies the following to be true:</w:t>
      </w:r>
    </w:p>
    <w:p w14:paraId="22C16917" w14:textId="77777777" w:rsidR="00F85384" w:rsidRPr="00397E9F" w:rsidRDefault="00F85384" w:rsidP="00F85384">
      <w:pPr>
        <w:numPr>
          <w:ilvl w:val="0"/>
          <w:numId w:val="4"/>
        </w:numPr>
        <w:tabs>
          <w:tab w:val="left" w:pos="1260"/>
        </w:tabs>
        <w:rPr>
          <w:sz w:val="22"/>
          <w:szCs w:val="22"/>
        </w:rPr>
      </w:pPr>
      <w:r w:rsidRPr="00397E9F">
        <w:rPr>
          <w:sz w:val="22"/>
          <w:szCs w:val="22"/>
        </w:rPr>
        <w:t xml:space="preserve">That the agency maintains a Confidentiality Policy that ensures the privacy of the clients we serve, those who volunteer their time and energy to the agency, and to all agency staff </w:t>
      </w:r>
      <w:proofErr w:type="gramStart"/>
      <w:r w:rsidRPr="00397E9F">
        <w:rPr>
          <w:sz w:val="22"/>
          <w:szCs w:val="22"/>
        </w:rPr>
        <w:t>members;</w:t>
      </w:r>
      <w:proofErr w:type="gramEnd"/>
    </w:p>
    <w:p w14:paraId="70E95B03" w14:textId="77777777" w:rsidR="00F85384" w:rsidRPr="00397E9F" w:rsidRDefault="00F85384" w:rsidP="00F85384">
      <w:pPr>
        <w:numPr>
          <w:ilvl w:val="0"/>
          <w:numId w:val="4"/>
        </w:numPr>
        <w:tabs>
          <w:tab w:val="left" w:pos="1260"/>
        </w:tabs>
        <w:rPr>
          <w:sz w:val="22"/>
          <w:szCs w:val="22"/>
        </w:rPr>
      </w:pPr>
      <w:r w:rsidRPr="00397E9F">
        <w:rPr>
          <w:sz w:val="22"/>
          <w:szCs w:val="22"/>
        </w:rPr>
        <w:t xml:space="preserve">That the agency is an equal opportunity employer and does not discriminate in its hiring, firing, or promotion policies or practices </w:t>
      </w:r>
      <w:proofErr w:type="gramStart"/>
      <w:r w:rsidRPr="00397E9F">
        <w:rPr>
          <w:sz w:val="22"/>
          <w:szCs w:val="22"/>
        </w:rPr>
        <w:t>on the basis of</w:t>
      </w:r>
      <w:proofErr w:type="gramEnd"/>
      <w:r w:rsidRPr="00397E9F">
        <w:rPr>
          <w:sz w:val="22"/>
          <w:szCs w:val="22"/>
        </w:rPr>
        <w:t xml:space="preserve"> race, religion, color, sex, marital status, familial status, national origin, age, disability, or sexual </w:t>
      </w:r>
      <w:proofErr w:type="gramStart"/>
      <w:r w:rsidRPr="00397E9F">
        <w:rPr>
          <w:sz w:val="22"/>
          <w:szCs w:val="22"/>
        </w:rPr>
        <w:t>orientation;</w:t>
      </w:r>
      <w:proofErr w:type="gramEnd"/>
    </w:p>
    <w:p w14:paraId="4355831E" w14:textId="77777777" w:rsidR="00F85384" w:rsidRPr="00397E9F" w:rsidRDefault="00F85384" w:rsidP="00F85384">
      <w:pPr>
        <w:numPr>
          <w:ilvl w:val="0"/>
          <w:numId w:val="4"/>
        </w:numPr>
        <w:tabs>
          <w:tab w:val="left" w:pos="1260"/>
        </w:tabs>
        <w:rPr>
          <w:sz w:val="22"/>
          <w:szCs w:val="22"/>
        </w:rPr>
      </w:pPr>
      <w:r w:rsidRPr="00397E9F">
        <w:rPr>
          <w:sz w:val="22"/>
          <w:szCs w:val="22"/>
        </w:rPr>
        <w:t>That the agency complies with the law governing the Articles of Incorporation under all Missouri Nonprofit Corporation statutes.</w:t>
      </w:r>
    </w:p>
    <w:p w14:paraId="4293E7A5" w14:textId="77777777" w:rsidR="00F85384" w:rsidRPr="00397E9F" w:rsidRDefault="00F85384" w:rsidP="00F85384">
      <w:pPr>
        <w:autoSpaceDE w:val="0"/>
        <w:rPr>
          <w:sz w:val="22"/>
          <w:szCs w:val="22"/>
        </w:rPr>
      </w:pPr>
    </w:p>
    <w:p w14:paraId="3F2A854D" w14:textId="77777777" w:rsidR="00F85384" w:rsidRPr="00397E9F" w:rsidRDefault="00F85384" w:rsidP="00F85384">
      <w:pPr>
        <w:autoSpaceDE w:val="0"/>
        <w:rPr>
          <w:sz w:val="22"/>
          <w:szCs w:val="22"/>
        </w:rPr>
      </w:pPr>
    </w:p>
    <w:p w14:paraId="5D48A513" w14:textId="77777777" w:rsidR="00F85384" w:rsidRPr="00397E9F" w:rsidRDefault="00F85384" w:rsidP="00F85384">
      <w:pPr>
        <w:autoSpaceDE w:val="0"/>
      </w:pPr>
      <w:r w:rsidRPr="00397E9F">
        <w:rPr>
          <w:sz w:val="22"/>
          <w:szCs w:val="22"/>
        </w:rPr>
        <w:t xml:space="preserve">Agency President/CEO Printed Name </w:t>
      </w:r>
      <w:r w:rsidRPr="00397E9F">
        <w:t>______________________________________________</w:t>
      </w:r>
    </w:p>
    <w:p w14:paraId="46F1BC65" w14:textId="77777777" w:rsidR="00F85384" w:rsidRPr="00397E9F" w:rsidRDefault="00F85384" w:rsidP="00F85384">
      <w:pPr>
        <w:autoSpaceDE w:val="0"/>
        <w:rPr>
          <w:sz w:val="22"/>
          <w:szCs w:val="22"/>
        </w:rPr>
      </w:pPr>
    </w:p>
    <w:p w14:paraId="42D53726" w14:textId="77777777" w:rsidR="00F85384" w:rsidRPr="00397E9F" w:rsidRDefault="00F85384" w:rsidP="00F85384">
      <w:pPr>
        <w:autoSpaceDE w:val="0"/>
        <w:rPr>
          <w:sz w:val="22"/>
          <w:szCs w:val="22"/>
        </w:rPr>
      </w:pPr>
    </w:p>
    <w:p w14:paraId="08B17916" w14:textId="77777777" w:rsidR="00F85384" w:rsidRPr="00397E9F" w:rsidRDefault="00F85384" w:rsidP="00F85384">
      <w:pPr>
        <w:autoSpaceDE w:val="0"/>
      </w:pPr>
      <w:r w:rsidRPr="00397E9F">
        <w:rPr>
          <w:sz w:val="22"/>
          <w:szCs w:val="22"/>
        </w:rPr>
        <w:t>Signature</w:t>
      </w:r>
      <w:r w:rsidRPr="00397E9F">
        <w:t xml:space="preserve">___________________________________     </w:t>
      </w:r>
      <w:r w:rsidRPr="00397E9F">
        <w:tab/>
      </w:r>
      <w:r w:rsidRPr="00397E9F">
        <w:tab/>
      </w:r>
      <w:r w:rsidRPr="00397E9F">
        <w:rPr>
          <w:sz w:val="22"/>
          <w:szCs w:val="22"/>
        </w:rPr>
        <w:t>Date</w:t>
      </w:r>
      <w:r w:rsidRPr="00397E9F">
        <w:t>________________</w:t>
      </w:r>
    </w:p>
    <w:p w14:paraId="1B7EF106" w14:textId="77777777" w:rsidR="00F85384" w:rsidRPr="00397E9F" w:rsidRDefault="00F85384" w:rsidP="00F85384">
      <w:pPr>
        <w:autoSpaceDE w:val="0"/>
      </w:pPr>
    </w:p>
    <w:p w14:paraId="6FF13736" w14:textId="77777777" w:rsidR="00F85384" w:rsidRPr="00397E9F" w:rsidRDefault="00F85384" w:rsidP="00F85384">
      <w:pPr>
        <w:autoSpaceDE w:val="0"/>
      </w:pPr>
    </w:p>
    <w:p w14:paraId="13E01020" w14:textId="77777777" w:rsidR="00F85384" w:rsidRPr="00397E9F" w:rsidRDefault="00F85384" w:rsidP="00F85384">
      <w:pPr>
        <w:autoSpaceDE w:val="0"/>
      </w:pPr>
      <w:r w:rsidRPr="00397E9F">
        <w:rPr>
          <w:sz w:val="22"/>
          <w:szCs w:val="22"/>
        </w:rPr>
        <w:t>Agency Board Chair Printed Name</w:t>
      </w:r>
      <w:r w:rsidRPr="00397E9F">
        <w:t>________________________________________________</w:t>
      </w:r>
    </w:p>
    <w:p w14:paraId="15D758B2" w14:textId="77777777" w:rsidR="00F85384" w:rsidRPr="00397E9F" w:rsidRDefault="00F85384" w:rsidP="00F85384">
      <w:pPr>
        <w:autoSpaceDE w:val="0"/>
      </w:pPr>
    </w:p>
    <w:p w14:paraId="01725991" w14:textId="77777777" w:rsidR="00F85384" w:rsidRPr="00397E9F" w:rsidRDefault="00F85384" w:rsidP="00F85384">
      <w:pPr>
        <w:autoSpaceDE w:val="0"/>
      </w:pPr>
    </w:p>
    <w:p w14:paraId="1AE2CC4C" w14:textId="77777777" w:rsidR="00F85384" w:rsidRPr="00397E9F" w:rsidRDefault="00F85384" w:rsidP="00F85384">
      <w:pPr>
        <w:autoSpaceDE w:val="0"/>
      </w:pPr>
      <w:r w:rsidRPr="00397E9F">
        <w:rPr>
          <w:sz w:val="22"/>
          <w:szCs w:val="22"/>
        </w:rPr>
        <w:t>Signature</w:t>
      </w:r>
      <w:r w:rsidRPr="00397E9F">
        <w:t>___________________________________</w:t>
      </w:r>
      <w:r w:rsidRPr="00397E9F">
        <w:tab/>
      </w:r>
      <w:r w:rsidRPr="00397E9F">
        <w:tab/>
      </w:r>
      <w:r w:rsidRPr="00397E9F">
        <w:tab/>
      </w:r>
      <w:r w:rsidRPr="00397E9F">
        <w:rPr>
          <w:sz w:val="22"/>
          <w:szCs w:val="22"/>
        </w:rPr>
        <w:t>Date</w:t>
      </w:r>
      <w:r w:rsidRPr="00397E9F">
        <w:t>________________</w:t>
      </w:r>
    </w:p>
    <w:p w14:paraId="09C43111" w14:textId="77777777" w:rsidR="00F85384" w:rsidRPr="00397E9F" w:rsidRDefault="00F85384" w:rsidP="00F85384">
      <w:pPr>
        <w:autoSpaceDE w:val="0"/>
      </w:pPr>
    </w:p>
    <w:p w14:paraId="469B13A8" w14:textId="77777777" w:rsidR="00F85384" w:rsidRPr="00397E9F" w:rsidRDefault="00F85384" w:rsidP="00F85384">
      <w:pPr>
        <w:autoSpaceDE w:val="0"/>
      </w:pPr>
    </w:p>
    <w:p w14:paraId="464DF83F" w14:textId="77777777" w:rsidR="00F85384" w:rsidRPr="00397E9F" w:rsidRDefault="00F85384" w:rsidP="00F85384">
      <w:pPr>
        <w:autoSpaceDE w:val="0"/>
      </w:pPr>
    </w:p>
    <w:p w14:paraId="383973BC" w14:textId="77777777" w:rsidR="00F85384" w:rsidRPr="00397E9F" w:rsidRDefault="00F85384" w:rsidP="00F85384">
      <w:pPr>
        <w:autoSpaceDE w:val="0"/>
      </w:pPr>
    </w:p>
    <w:p w14:paraId="0F19CDE3" w14:textId="77777777" w:rsidR="00F85384" w:rsidRPr="00397E9F" w:rsidRDefault="00F85384" w:rsidP="00F85384">
      <w:pPr>
        <w:autoSpaceDE w:val="0"/>
      </w:pPr>
    </w:p>
    <w:p w14:paraId="6BFC4817" w14:textId="77777777" w:rsidR="00F85384" w:rsidRDefault="00F85384" w:rsidP="00F85384">
      <w:pPr>
        <w:autoSpaceDE w:val="0"/>
        <w:rPr>
          <w:rFonts w:ascii="Arial" w:hAnsi="Arial" w:cs="Arial"/>
        </w:rPr>
      </w:pPr>
    </w:p>
    <w:p w14:paraId="48669743" w14:textId="77777777" w:rsidR="00F85384" w:rsidRDefault="00F85384" w:rsidP="00F85384">
      <w:pPr>
        <w:autoSpaceDE w:val="0"/>
        <w:rPr>
          <w:rFonts w:ascii="Arial" w:hAnsi="Arial" w:cs="Arial"/>
        </w:rPr>
      </w:pPr>
    </w:p>
    <w:p w14:paraId="22C5B763" w14:textId="77777777" w:rsidR="00F85384" w:rsidRDefault="00F85384" w:rsidP="00F85384">
      <w:pPr>
        <w:autoSpaceDE w:val="0"/>
        <w:rPr>
          <w:rFonts w:ascii="Arial" w:hAnsi="Arial" w:cs="Arial"/>
        </w:rPr>
      </w:pPr>
    </w:p>
    <w:p w14:paraId="161926D6" w14:textId="77777777" w:rsidR="00F85384" w:rsidRDefault="00F85384" w:rsidP="00F85384">
      <w:pPr>
        <w:autoSpaceDE w:val="0"/>
        <w:rPr>
          <w:rFonts w:ascii="Arial" w:hAnsi="Arial" w:cs="Arial"/>
        </w:rPr>
      </w:pPr>
    </w:p>
    <w:p w14:paraId="5DF3995C" w14:textId="77777777" w:rsidR="00F85384" w:rsidRDefault="00F85384" w:rsidP="00F85384">
      <w:pPr>
        <w:autoSpaceDE w:val="0"/>
        <w:rPr>
          <w:rFonts w:ascii="Arial" w:hAnsi="Arial" w:cs="Arial"/>
        </w:rPr>
      </w:pPr>
    </w:p>
    <w:p w14:paraId="654F5269" w14:textId="77777777" w:rsidR="00F85384" w:rsidRDefault="00F85384" w:rsidP="00F85384">
      <w:pPr>
        <w:autoSpaceDE w:val="0"/>
        <w:rPr>
          <w:rFonts w:ascii="Arial" w:hAnsi="Arial" w:cs="Arial"/>
        </w:rPr>
      </w:pPr>
    </w:p>
    <w:p w14:paraId="2F1966E1" w14:textId="77777777" w:rsidR="00F85384" w:rsidRDefault="00F85384" w:rsidP="00F85384">
      <w:pPr>
        <w:autoSpaceDE w:val="0"/>
        <w:rPr>
          <w:rFonts w:ascii="Arial" w:hAnsi="Arial" w:cs="Arial"/>
        </w:rPr>
      </w:pPr>
    </w:p>
    <w:p w14:paraId="7C8C8C51" w14:textId="77777777" w:rsidR="00F85384" w:rsidRDefault="00F85384" w:rsidP="00F85384">
      <w:pPr>
        <w:autoSpaceDE w:val="0"/>
        <w:rPr>
          <w:rFonts w:ascii="Arial" w:hAnsi="Arial" w:cs="Arial"/>
        </w:rPr>
      </w:pPr>
    </w:p>
    <w:p w14:paraId="36F003AD" w14:textId="77777777" w:rsidR="00F85384" w:rsidRDefault="00F85384" w:rsidP="00F85384">
      <w:pPr>
        <w:autoSpaceDE w:val="0"/>
        <w:rPr>
          <w:rFonts w:ascii="Arial" w:hAnsi="Arial" w:cs="Arial"/>
        </w:rPr>
      </w:pPr>
    </w:p>
    <w:p w14:paraId="30C9CE41" w14:textId="77777777" w:rsidR="00F85384" w:rsidRDefault="00F85384" w:rsidP="00F85384">
      <w:pPr>
        <w:autoSpaceDE w:val="0"/>
        <w:rPr>
          <w:rFonts w:ascii="Arial" w:hAnsi="Arial" w:cs="Arial"/>
        </w:rPr>
      </w:pPr>
    </w:p>
    <w:p w14:paraId="48FA5540" w14:textId="77777777" w:rsidR="00F85384" w:rsidRDefault="00F85384" w:rsidP="00F85384">
      <w:pPr>
        <w:autoSpaceDE w:val="0"/>
        <w:rPr>
          <w:rFonts w:ascii="Arial" w:hAnsi="Arial" w:cs="Arial"/>
        </w:rPr>
      </w:pPr>
    </w:p>
    <w:p w14:paraId="46A55696" w14:textId="77777777" w:rsidR="00F85384" w:rsidRDefault="00F85384" w:rsidP="00F85384">
      <w:pPr>
        <w:autoSpaceDE w:val="0"/>
        <w:rPr>
          <w:rFonts w:ascii="Arial" w:hAnsi="Arial" w:cs="Arial"/>
        </w:rPr>
      </w:pPr>
    </w:p>
    <w:p w14:paraId="4FF78644" w14:textId="77777777" w:rsidR="00F85384" w:rsidRPr="00397E9F" w:rsidRDefault="00F85384" w:rsidP="00F85384">
      <w:pPr>
        <w:autoSpaceDE w:val="0"/>
      </w:pPr>
    </w:p>
    <w:p w14:paraId="65E6CD5F" w14:textId="77777777" w:rsidR="00F85384" w:rsidRPr="00397E9F" w:rsidRDefault="00F85384" w:rsidP="00F85384">
      <w:pPr>
        <w:autoSpaceDE w:val="0"/>
      </w:pPr>
      <w:r w:rsidRPr="00397E9F">
        <w:t>Appendix A</w:t>
      </w:r>
    </w:p>
    <w:p w14:paraId="62619A37" w14:textId="77777777" w:rsidR="00F85384" w:rsidRPr="00397E9F" w:rsidRDefault="00F85384" w:rsidP="00F85384">
      <w:pPr>
        <w:autoSpaceDE w:val="0"/>
      </w:pPr>
    </w:p>
    <w:p w14:paraId="55660E9D" w14:textId="62552D07" w:rsidR="00F85384" w:rsidRPr="00397E9F" w:rsidRDefault="00F85384" w:rsidP="00F85384">
      <w:pPr>
        <w:jc w:val="center"/>
        <w:rPr>
          <w:b/>
        </w:rPr>
      </w:pPr>
      <w:r w:rsidRPr="00397E9F">
        <w:rPr>
          <w:b/>
        </w:rPr>
        <w:t>Franklin County SB40 Resource Board</w:t>
      </w:r>
      <w:r w:rsidRPr="00397E9F">
        <w:rPr>
          <w:b/>
        </w:rPr>
        <w:br/>
      </w:r>
      <w:r w:rsidR="00142A0D" w:rsidRPr="00397E9F">
        <w:rPr>
          <w:b/>
        </w:rPr>
        <w:t>FY</w:t>
      </w:r>
      <w:r w:rsidRPr="00397E9F">
        <w:rPr>
          <w:b/>
        </w:rPr>
        <w:t>20</w:t>
      </w:r>
      <w:r w:rsidR="00C16A71" w:rsidRPr="00397E9F">
        <w:rPr>
          <w:b/>
        </w:rPr>
        <w:t>2</w:t>
      </w:r>
      <w:r w:rsidR="00671D38">
        <w:rPr>
          <w:b/>
        </w:rPr>
        <w:t>6</w:t>
      </w:r>
      <w:r w:rsidRPr="00397E9F">
        <w:rPr>
          <w:b/>
        </w:rPr>
        <w:t xml:space="preserve"> Application for Funds</w:t>
      </w:r>
      <w:r w:rsidRPr="00397E9F">
        <w:rPr>
          <w:b/>
        </w:rPr>
        <w:br/>
        <w:t>Board of Directors Resolution</w:t>
      </w:r>
    </w:p>
    <w:p w14:paraId="474B86AF" w14:textId="77777777" w:rsidR="00F85384" w:rsidRPr="00397E9F" w:rsidRDefault="00F85384" w:rsidP="00F85384">
      <w:pPr>
        <w:jc w:val="center"/>
        <w:rPr>
          <w:b/>
        </w:rPr>
      </w:pPr>
    </w:p>
    <w:p w14:paraId="377AC5C3" w14:textId="77777777" w:rsidR="00F85384" w:rsidRPr="00397E9F" w:rsidRDefault="00F85384" w:rsidP="00F85384"/>
    <w:p w14:paraId="7C0189AD" w14:textId="77777777" w:rsidR="00F85384" w:rsidRPr="00397E9F" w:rsidRDefault="00F85384" w:rsidP="00F85384">
      <w:r w:rsidRPr="00397E9F">
        <w:t>At the Board meeting on ________________________, the Board of Directors of</w:t>
      </w:r>
    </w:p>
    <w:p w14:paraId="620BA8C2" w14:textId="77777777" w:rsidR="00F85384" w:rsidRPr="00397E9F" w:rsidRDefault="00F85384" w:rsidP="00F85384"/>
    <w:p w14:paraId="7455FE81" w14:textId="77777777" w:rsidR="00F85384" w:rsidRPr="00397E9F" w:rsidRDefault="00F85384" w:rsidP="00F85384">
      <w:r w:rsidRPr="00397E9F">
        <w:t xml:space="preserve">_____________________________________ approved submitting this application form for the </w:t>
      </w:r>
    </w:p>
    <w:p w14:paraId="22118783" w14:textId="77777777" w:rsidR="00F85384" w:rsidRPr="00397E9F" w:rsidRDefault="00F85384" w:rsidP="00F85384"/>
    <w:p w14:paraId="15886EC1" w14:textId="77777777" w:rsidR="00F85384" w:rsidRPr="00397E9F" w:rsidRDefault="00F85384" w:rsidP="00F85384">
      <w:r w:rsidRPr="00397E9F">
        <w:t>purposes of:</w:t>
      </w:r>
    </w:p>
    <w:p w14:paraId="2E0DA480" w14:textId="77777777" w:rsidR="00F85384" w:rsidRPr="00397E9F" w:rsidRDefault="00F85384" w:rsidP="00F85384"/>
    <w:p w14:paraId="5C6C99CA" w14:textId="77777777" w:rsidR="00F85384" w:rsidRPr="00397E9F" w:rsidRDefault="00F85384" w:rsidP="00F85384">
      <w:pPr>
        <w:rPr>
          <w:sz w:val="16"/>
          <w:szCs w:val="16"/>
        </w:rPr>
      </w:pPr>
      <w:r w:rsidRPr="00397E9F">
        <w:t>________________________________________________________________</w:t>
      </w:r>
      <w:r w:rsidRPr="00397E9F">
        <w:br/>
      </w:r>
      <w:r w:rsidRPr="00397E9F">
        <w:rPr>
          <w:sz w:val="16"/>
          <w:szCs w:val="16"/>
        </w:rPr>
        <w:t>Project Name</w:t>
      </w:r>
      <w:r w:rsidRPr="00397E9F">
        <w:rPr>
          <w:sz w:val="16"/>
          <w:szCs w:val="16"/>
        </w:rPr>
        <w:tab/>
      </w:r>
      <w:r w:rsidRPr="00397E9F">
        <w:rPr>
          <w:sz w:val="16"/>
          <w:szCs w:val="16"/>
        </w:rPr>
        <w:tab/>
      </w:r>
      <w:r w:rsidRPr="00397E9F">
        <w:rPr>
          <w:sz w:val="16"/>
          <w:szCs w:val="16"/>
        </w:rPr>
        <w:tab/>
      </w:r>
      <w:r w:rsidRPr="00397E9F">
        <w:rPr>
          <w:sz w:val="16"/>
          <w:szCs w:val="16"/>
        </w:rPr>
        <w:tab/>
        <w:t>Amount</w:t>
      </w:r>
      <w:r w:rsidRPr="00397E9F">
        <w:rPr>
          <w:sz w:val="16"/>
          <w:szCs w:val="16"/>
        </w:rPr>
        <w:tab/>
      </w:r>
      <w:r w:rsidRPr="00397E9F">
        <w:rPr>
          <w:sz w:val="16"/>
          <w:szCs w:val="16"/>
        </w:rPr>
        <w:tab/>
      </w:r>
      <w:r w:rsidRPr="00397E9F">
        <w:rPr>
          <w:sz w:val="16"/>
          <w:szCs w:val="16"/>
        </w:rPr>
        <w:tab/>
      </w:r>
      <w:r w:rsidRPr="00397E9F">
        <w:rPr>
          <w:sz w:val="16"/>
          <w:szCs w:val="16"/>
        </w:rPr>
        <w:tab/>
        <w:t>Requested Amount</w:t>
      </w:r>
    </w:p>
    <w:p w14:paraId="4D54CBAD" w14:textId="77777777" w:rsidR="00F85384" w:rsidRPr="00397E9F" w:rsidRDefault="00F85384" w:rsidP="00F85384">
      <w:pPr>
        <w:rPr>
          <w:sz w:val="16"/>
          <w:szCs w:val="16"/>
        </w:rPr>
      </w:pPr>
    </w:p>
    <w:p w14:paraId="491677E6" w14:textId="77777777" w:rsidR="00F85384" w:rsidRPr="00397E9F" w:rsidRDefault="00F85384" w:rsidP="00F85384">
      <w:pPr>
        <w:rPr>
          <w:sz w:val="16"/>
          <w:szCs w:val="16"/>
        </w:rPr>
      </w:pPr>
      <w:r w:rsidRPr="00397E9F">
        <w:t>________________________________________________________________</w:t>
      </w:r>
      <w:r w:rsidRPr="00397E9F">
        <w:br/>
      </w:r>
      <w:r w:rsidRPr="00397E9F">
        <w:rPr>
          <w:sz w:val="16"/>
          <w:szCs w:val="16"/>
        </w:rPr>
        <w:t>Project Name</w:t>
      </w:r>
      <w:r w:rsidRPr="00397E9F">
        <w:rPr>
          <w:sz w:val="16"/>
          <w:szCs w:val="16"/>
        </w:rPr>
        <w:tab/>
      </w:r>
      <w:r w:rsidRPr="00397E9F">
        <w:rPr>
          <w:sz w:val="16"/>
          <w:szCs w:val="16"/>
        </w:rPr>
        <w:tab/>
      </w:r>
      <w:r w:rsidRPr="00397E9F">
        <w:rPr>
          <w:sz w:val="16"/>
          <w:szCs w:val="16"/>
        </w:rPr>
        <w:tab/>
      </w:r>
      <w:r w:rsidRPr="00397E9F">
        <w:rPr>
          <w:sz w:val="16"/>
          <w:szCs w:val="16"/>
        </w:rPr>
        <w:tab/>
        <w:t>Amount</w:t>
      </w:r>
      <w:r w:rsidRPr="00397E9F">
        <w:rPr>
          <w:sz w:val="16"/>
          <w:szCs w:val="16"/>
        </w:rPr>
        <w:tab/>
      </w:r>
      <w:r w:rsidRPr="00397E9F">
        <w:rPr>
          <w:sz w:val="16"/>
          <w:szCs w:val="16"/>
        </w:rPr>
        <w:tab/>
      </w:r>
      <w:r w:rsidRPr="00397E9F">
        <w:rPr>
          <w:sz w:val="16"/>
          <w:szCs w:val="16"/>
        </w:rPr>
        <w:tab/>
      </w:r>
      <w:r w:rsidRPr="00397E9F">
        <w:rPr>
          <w:sz w:val="16"/>
          <w:szCs w:val="16"/>
        </w:rPr>
        <w:tab/>
        <w:t>Requested Amount</w:t>
      </w:r>
    </w:p>
    <w:p w14:paraId="7E029A67" w14:textId="77777777" w:rsidR="00F85384" w:rsidRPr="00397E9F" w:rsidRDefault="00F85384" w:rsidP="00F85384">
      <w:pPr>
        <w:rPr>
          <w:sz w:val="16"/>
          <w:szCs w:val="16"/>
        </w:rPr>
      </w:pPr>
    </w:p>
    <w:p w14:paraId="44EA582E" w14:textId="77777777" w:rsidR="00F85384" w:rsidRPr="00397E9F" w:rsidRDefault="00F85384" w:rsidP="00F85384">
      <w:pPr>
        <w:rPr>
          <w:sz w:val="16"/>
          <w:szCs w:val="16"/>
        </w:rPr>
      </w:pPr>
      <w:r w:rsidRPr="00397E9F">
        <w:t>________________________________________________________________</w:t>
      </w:r>
      <w:r w:rsidRPr="00397E9F">
        <w:br/>
      </w:r>
      <w:r w:rsidRPr="00397E9F">
        <w:rPr>
          <w:sz w:val="16"/>
          <w:szCs w:val="16"/>
        </w:rPr>
        <w:t>Project Name</w:t>
      </w:r>
      <w:r w:rsidRPr="00397E9F">
        <w:rPr>
          <w:sz w:val="16"/>
          <w:szCs w:val="16"/>
        </w:rPr>
        <w:tab/>
      </w:r>
      <w:r w:rsidRPr="00397E9F">
        <w:rPr>
          <w:sz w:val="16"/>
          <w:szCs w:val="16"/>
        </w:rPr>
        <w:tab/>
      </w:r>
      <w:r w:rsidRPr="00397E9F">
        <w:rPr>
          <w:sz w:val="16"/>
          <w:szCs w:val="16"/>
        </w:rPr>
        <w:tab/>
      </w:r>
      <w:r w:rsidRPr="00397E9F">
        <w:rPr>
          <w:sz w:val="16"/>
          <w:szCs w:val="16"/>
        </w:rPr>
        <w:tab/>
        <w:t>Amount</w:t>
      </w:r>
      <w:r w:rsidRPr="00397E9F">
        <w:rPr>
          <w:sz w:val="16"/>
          <w:szCs w:val="16"/>
        </w:rPr>
        <w:tab/>
      </w:r>
      <w:r w:rsidRPr="00397E9F">
        <w:rPr>
          <w:sz w:val="16"/>
          <w:szCs w:val="16"/>
        </w:rPr>
        <w:tab/>
      </w:r>
      <w:r w:rsidRPr="00397E9F">
        <w:rPr>
          <w:sz w:val="16"/>
          <w:szCs w:val="16"/>
        </w:rPr>
        <w:tab/>
      </w:r>
      <w:r w:rsidRPr="00397E9F">
        <w:rPr>
          <w:sz w:val="16"/>
          <w:szCs w:val="16"/>
        </w:rPr>
        <w:tab/>
        <w:t>Requested Amount</w:t>
      </w:r>
    </w:p>
    <w:p w14:paraId="6D45B2CD" w14:textId="77777777" w:rsidR="00F85384" w:rsidRPr="00397E9F" w:rsidRDefault="00F85384" w:rsidP="00F85384">
      <w:pPr>
        <w:rPr>
          <w:sz w:val="16"/>
          <w:szCs w:val="16"/>
        </w:rPr>
      </w:pPr>
    </w:p>
    <w:p w14:paraId="25E9575D" w14:textId="77777777" w:rsidR="00F85384" w:rsidRPr="00397E9F" w:rsidRDefault="00F85384" w:rsidP="00F85384">
      <w:pPr>
        <w:rPr>
          <w:sz w:val="16"/>
          <w:szCs w:val="16"/>
        </w:rPr>
      </w:pPr>
      <w:r w:rsidRPr="00397E9F">
        <w:rPr>
          <w:sz w:val="16"/>
          <w:szCs w:val="16"/>
        </w:rPr>
        <w:t>Note:  Exact dollars requested are not required.  Amounts requested should be submitted as not-to-exceed figures.</w:t>
      </w:r>
    </w:p>
    <w:p w14:paraId="03C94C0D" w14:textId="77777777" w:rsidR="00F85384" w:rsidRPr="00397E9F" w:rsidRDefault="00F85384" w:rsidP="00F85384">
      <w:pPr>
        <w:rPr>
          <w:sz w:val="16"/>
          <w:szCs w:val="16"/>
        </w:rPr>
      </w:pPr>
    </w:p>
    <w:p w14:paraId="5C774A37" w14:textId="77777777" w:rsidR="00F85384" w:rsidRPr="00397E9F" w:rsidRDefault="00F85384" w:rsidP="00F85384">
      <w:r w:rsidRPr="00397E9F">
        <w:t xml:space="preserve">The authorized individual(s) to </w:t>
      </w:r>
      <w:proofErr w:type="gramStart"/>
      <w:r w:rsidRPr="00397E9F">
        <w:t>enter into</w:t>
      </w:r>
      <w:proofErr w:type="gramEnd"/>
      <w:r w:rsidRPr="00397E9F">
        <w:t xml:space="preserve"> contractual arrangements with the Franklin Count</w:t>
      </w:r>
      <w:r w:rsidR="004B3C65" w:rsidRPr="00397E9F">
        <w:t>y SB40</w:t>
      </w:r>
      <w:r w:rsidRPr="00397E9F">
        <w:t xml:space="preserve"> Resource Board is (are):</w:t>
      </w:r>
    </w:p>
    <w:p w14:paraId="6767025C" w14:textId="77777777" w:rsidR="00F85384" w:rsidRPr="00397E9F" w:rsidRDefault="00F85384" w:rsidP="00F85384"/>
    <w:p w14:paraId="75D27037" w14:textId="77777777" w:rsidR="00F85384" w:rsidRPr="00397E9F" w:rsidRDefault="00F85384" w:rsidP="00F85384">
      <w:pPr>
        <w:rPr>
          <w:sz w:val="16"/>
          <w:szCs w:val="16"/>
        </w:rPr>
      </w:pPr>
      <w:r w:rsidRPr="00397E9F">
        <w:t>________________________________________________________________</w:t>
      </w:r>
      <w:r w:rsidRPr="00397E9F">
        <w:br/>
      </w:r>
      <w:r w:rsidRPr="00397E9F">
        <w:rPr>
          <w:sz w:val="16"/>
          <w:szCs w:val="16"/>
        </w:rPr>
        <w:t>Name</w:t>
      </w:r>
      <w:r w:rsidRPr="00397E9F">
        <w:rPr>
          <w:sz w:val="16"/>
          <w:szCs w:val="16"/>
        </w:rPr>
        <w:tab/>
      </w:r>
      <w:r w:rsidRPr="00397E9F">
        <w:rPr>
          <w:sz w:val="16"/>
          <w:szCs w:val="16"/>
        </w:rPr>
        <w:tab/>
      </w:r>
      <w:r w:rsidRPr="00397E9F">
        <w:rPr>
          <w:sz w:val="16"/>
          <w:szCs w:val="16"/>
        </w:rPr>
        <w:tab/>
      </w:r>
      <w:r w:rsidRPr="00397E9F">
        <w:rPr>
          <w:sz w:val="16"/>
          <w:szCs w:val="16"/>
        </w:rPr>
        <w:tab/>
      </w:r>
      <w:r w:rsidRPr="00397E9F">
        <w:rPr>
          <w:sz w:val="16"/>
          <w:szCs w:val="16"/>
        </w:rPr>
        <w:tab/>
      </w:r>
      <w:r w:rsidRPr="00397E9F">
        <w:rPr>
          <w:sz w:val="16"/>
          <w:szCs w:val="16"/>
        </w:rPr>
        <w:tab/>
      </w:r>
      <w:r w:rsidRPr="00397E9F">
        <w:rPr>
          <w:sz w:val="16"/>
          <w:szCs w:val="16"/>
        </w:rPr>
        <w:tab/>
        <w:t>Title</w:t>
      </w:r>
    </w:p>
    <w:p w14:paraId="2527E44B" w14:textId="77777777" w:rsidR="00F85384" w:rsidRPr="00397E9F" w:rsidRDefault="00F85384" w:rsidP="00F85384">
      <w:pPr>
        <w:rPr>
          <w:sz w:val="16"/>
          <w:szCs w:val="16"/>
        </w:rPr>
      </w:pPr>
    </w:p>
    <w:p w14:paraId="066DE3E5" w14:textId="77777777" w:rsidR="00F85384" w:rsidRPr="00397E9F" w:rsidRDefault="00F85384" w:rsidP="00F85384">
      <w:pPr>
        <w:rPr>
          <w:sz w:val="16"/>
          <w:szCs w:val="16"/>
        </w:rPr>
      </w:pPr>
      <w:r w:rsidRPr="00397E9F">
        <w:t>________________________________________________________________</w:t>
      </w:r>
      <w:r w:rsidRPr="00397E9F">
        <w:br/>
      </w:r>
      <w:r w:rsidRPr="00397E9F">
        <w:rPr>
          <w:sz w:val="16"/>
          <w:szCs w:val="16"/>
        </w:rPr>
        <w:t>Name</w:t>
      </w:r>
      <w:r w:rsidRPr="00397E9F">
        <w:rPr>
          <w:sz w:val="16"/>
          <w:szCs w:val="16"/>
        </w:rPr>
        <w:tab/>
      </w:r>
      <w:r w:rsidRPr="00397E9F">
        <w:rPr>
          <w:sz w:val="16"/>
          <w:szCs w:val="16"/>
        </w:rPr>
        <w:tab/>
      </w:r>
      <w:r w:rsidRPr="00397E9F">
        <w:rPr>
          <w:sz w:val="16"/>
          <w:szCs w:val="16"/>
        </w:rPr>
        <w:tab/>
      </w:r>
      <w:r w:rsidRPr="00397E9F">
        <w:rPr>
          <w:sz w:val="16"/>
          <w:szCs w:val="16"/>
        </w:rPr>
        <w:tab/>
      </w:r>
      <w:r w:rsidRPr="00397E9F">
        <w:rPr>
          <w:sz w:val="16"/>
          <w:szCs w:val="16"/>
        </w:rPr>
        <w:tab/>
      </w:r>
      <w:r w:rsidRPr="00397E9F">
        <w:rPr>
          <w:sz w:val="16"/>
          <w:szCs w:val="16"/>
        </w:rPr>
        <w:tab/>
      </w:r>
      <w:r w:rsidRPr="00397E9F">
        <w:rPr>
          <w:sz w:val="16"/>
          <w:szCs w:val="16"/>
        </w:rPr>
        <w:tab/>
        <w:t>Title</w:t>
      </w:r>
    </w:p>
    <w:p w14:paraId="40CC8914" w14:textId="77777777" w:rsidR="00F85384" w:rsidRPr="00397E9F" w:rsidRDefault="00F85384" w:rsidP="00F85384">
      <w:pPr>
        <w:rPr>
          <w:sz w:val="16"/>
          <w:szCs w:val="16"/>
        </w:rPr>
      </w:pPr>
    </w:p>
    <w:p w14:paraId="01B3A9A6" w14:textId="77777777" w:rsidR="00F85384" w:rsidRPr="00397E9F" w:rsidRDefault="00F85384" w:rsidP="00F85384">
      <w:r w:rsidRPr="00397E9F">
        <w:t>We, the undersigned, hereby certify that the statements made in this application are correct to the best of our knowledge and belief, and we are authorized to sign this application on behalf of the applicant, and we shall comply with the FCSB40RB guidelines, monitoring procedures, and formal contract provisions if our request for funding is approved.</w:t>
      </w:r>
    </w:p>
    <w:p w14:paraId="647FEF90" w14:textId="77777777" w:rsidR="00F85384" w:rsidRPr="00397E9F" w:rsidRDefault="00F85384" w:rsidP="00F85384"/>
    <w:p w14:paraId="1B16523D" w14:textId="77777777" w:rsidR="00F85384" w:rsidRPr="00397E9F" w:rsidRDefault="00F85384" w:rsidP="00F85384">
      <w:r w:rsidRPr="00397E9F">
        <w:t>Respectfully submitted,</w:t>
      </w:r>
    </w:p>
    <w:p w14:paraId="425DC05B" w14:textId="77777777" w:rsidR="00F85384" w:rsidRPr="00397E9F" w:rsidRDefault="00F85384" w:rsidP="00F85384"/>
    <w:p w14:paraId="21A946DE" w14:textId="77777777" w:rsidR="00F85384" w:rsidRPr="00397E9F" w:rsidRDefault="00F85384" w:rsidP="00F85384">
      <w:pPr>
        <w:rPr>
          <w:sz w:val="16"/>
          <w:szCs w:val="16"/>
        </w:rPr>
      </w:pPr>
      <w:r w:rsidRPr="00397E9F">
        <w:t>________________________________________________________________</w:t>
      </w:r>
      <w:r w:rsidRPr="00397E9F">
        <w:br/>
      </w:r>
      <w:r w:rsidRPr="00397E9F">
        <w:rPr>
          <w:sz w:val="16"/>
          <w:szCs w:val="16"/>
        </w:rPr>
        <w:t>By</w:t>
      </w:r>
      <w:r w:rsidRPr="00397E9F">
        <w:rPr>
          <w:sz w:val="16"/>
          <w:szCs w:val="16"/>
        </w:rPr>
        <w:tab/>
      </w:r>
      <w:r w:rsidRPr="00397E9F">
        <w:rPr>
          <w:sz w:val="16"/>
          <w:szCs w:val="16"/>
        </w:rPr>
        <w:tab/>
      </w:r>
      <w:r w:rsidRPr="00397E9F">
        <w:rPr>
          <w:sz w:val="16"/>
          <w:szCs w:val="16"/>
        </w:rPr>
        <w:tab/>
      </w:r>
      <w:r w:rsidRPr="00397E9F">
        <w:rPr>
          <w:sz w:val="16"/>
          <w:szCs w:val="16"/>
        </w:rPr>
        <w:tab/>
      </w:r>
      <w:r w:rsidRPr="00397E9F">
        <w:rPr>
          <w:sz w:val="16"/>
          <w:szCs w:val="16"/>
        </w:rPr>
        <w:tab/>
      </w:r>
      <w:r w:rsidRPr="00397E9F">
        <w:rPr>
          <w:sz w:val="16"/>
          <w:szCs w:val="16"/>
        </w:rPr>
        <w:tab/>
      </w:r>
      <w:r w:rsidRPr="00397E9F">
        <w:rPr>
          <w:sz w:val="16"/>
          <w:szCs w:val="16"/>
        </w:rPr>
        <w:tab/>
        <w:t>Address</w:t>
      </w:r>
    </w:p>
    <w:p w14:paraId="76106406" w14:textId="77777777" w:rsidR="00F85384" w:rsidRPr="00397E9F" w:rsidRDefault="00F85384" w:rsidP="00F85384">
      <w:pPr>
        <w:rPr>
          <w:sz w:val="16"/>
          <w:szCs w:val="16"/>
        </w:rPr>
      </w:pPr>
    </w:p>
    <w:p w14:paraId="6DDA2EEA" w14:textId="77777777" w:rsidR="00F85384" w:rsidRPr="00397E9F" w:rsidRDefault="00F85384" w:rsidP="00F85384">
      <w:r w:rsidRPr="00397E9F">
        <w:rPr>
          <w:sz w:val="16"/>
          <w:szCs w:val="16"/>
        </w:rPr>
        <w:t xml:space="preserve">____________________________________________________________, </w:t>
      </w:r>
      <w:r w:rsidRPr="00397E9F">
        <w:t>Board of Directors</w:t>
      </w:r>
    </w:p>
    <w:p w14:paraId="6646C735" w14:textId="77777777" w:rsidR="00F85384" w:rsidRPr="00397E9F" w:rsidRDefault="00F85384" w:rsidP="00F85384">
      <w:pPr>
        <w:rPr>
          <w:sz w:val="16"/>
          <w:szCs w:val="16"/>
        </w:rPr>
      </w:pPr>
      <w:r w:rsidRPr="00397E9F">
        <w:rPr>
          <w:sz w:val="16"/>
          <w:szCs w:val="16"/>
        </w:rPr>
        <w:t>Title</w:t>
      </w:r>
    </w:p>
    <w:p w14:paraId="4455345D" w14:textId="77777777" w:rsidR="00F85384" w:rsidRPr="00397E9F" w:rsidRDefault="00F85384" w:rsidP="00F85384">
      <w:pPr>
        <w:rPr>
          <w:sz w:val="16"/>
          <w:szCs w:val="16"/>
        </w:rPr>
      </w:pPr>
    </w:p>
    <w:p w14:paraId="13C6B425" w14:textId="77777777" w:rsidR="00F85384" w:rsidRPr="00397E9F" w:rsidRDefault="00F85384" w:rsidP="00F85384">
      <w:pPr>
        <w:rPr>
          <w:sz w:val="16"/>
          <w:szCs w:val="16"/>
        </w:rPr>
      </w:pPr>
      <w:r w:rsidRPr="00397E9F">
        <w:rPr>
          <w:sz w:val="16"/>
          <w:szCs w:val="16"/>
        </w:rPr>
        <w:t>_______________________________________________________________________________________________</w:t>
      </w:r>
      <w:r w:rsidRPr="00397E9F">
        <w:rPr>
          <w:sz w:val="16"/>
          <w:szCs w:val="16"/>
        </w:rPr>
        <w:br/>
        <w:t>Date</w:t>
      </w:r>
      <w:r w:rsidRPr="00397E9F">
        <w:rPr>
          <w:sz w:val="16"/>
          <w:szCs w:val="16"/>
        </w:rPr>
        <w:tab/>
      </w:r>
      <w:r w:rsidRPr="00397E9F">
        <w:rPr>
          <w:sz w:val="16"/>
          <w:szCs w:val="16"/>
        </w:rPr>
        <w:tab/>
      </w:r>
      <w:r w:rsidRPr="00397E9F">
        <w:rPr>
          <w:sz w:val="16"/>
          <w:szCs w:val="16"/>
        </w:rPr>
        <w:tab/>
      </w:r>
      <w:r w:rsidRPr="00397E9F">
        <w:rPr>
          <w:sz w:val="16"/>
          <w:szCs w:val="16"/>
        </w:rPr>
        <w:tab/>
      </w:r>
      <w:r w:rsidRPr="00397E9F">
        <w:rPr>
          <w:sz w:val="16"/>
          <w:szCs w:val="16"/>
        </w:rPr>
        <w:tab/>
      </w:r>
      <w:r w:rsidRPr="00397E9F">
        <w:rPr>
          <w:sz w:val="16"/>
          <w:szCs w:val="16"/>
        </w:rPr>
        <w:tab/>
      </w:r>
      <w:r w:rsidRPr="00397E9F">
        <w:rPr>
          <w:sz w:val="16"/>
          <w:szCs w:val="16"/>
        </w:rPr>
        <w:tab/>
        <w:t>Phone</w:t>
      </w:r>
    </w:p>
    <w:p w14:paraId="48F9B98C" w14:textId="77777777" w:rsidR="00F85384" w:rsidRPr="00397E9F" w:rsidRDefault="00F85384" w:rsidP="00F85384">
      <w:pPr>
        <w:autoSpaceDE w:val="0"/>
        <w:rPr>
          <w:sz w:val="22"/>
          <w:szCs w:val="22"/>
        </w:rPr>
      </w:pPr>
    </w:p>
    <w:p w14:paraId="2F4FFBFD" w14:textId="77777777" w:rsidR="00F85384" w:rsidRDefault="00F85384" w:rsidP="00F85384">
      <w:pPr>
        <w:pStyle w:val="Signature"/>
      </w:pPr>
    </w:p>
    <w:p w14:paraId="2A82E15E" w14:textId="77777777" w:rsidR="002319B9" w:rsidRDefault="002319B9" w:rsidP="002319B9">
      <w:pPr>
        <w:jc w:val="center"/>
        <w:rPr>
          <w:b/>
          <w:bCs/>
          <w:sz w:val="48"/>
          <w:szCs w:val="48"/>
        </w:rPr>
      </w:pPr>
    </w:p>
    <w:p w14:paraId="7A0C9F6C" w14:textId="77777777" w:rsidR="002319B9" w:rsidRDefault="002319B9" w:rsidP="002319B9">
      <w:pPr>
        <w:jc w:val="center"/>
        <w:rPr>
          <w:b/>
          <w:bCs/>
          <w:sz w:val="48"/>
          <w:szCs w:val="48"/>
        </w:rPr>
      </w:pPr>
    </w:p>
    <w:p w14:paraId="514CEEFD" w14:textId="77777777" w:rsidR="002319B9" w:rsidRDefault="002319B9" w:rsidP="002319B9">
      <w:pPr>
        <w:jc w:val="center"/>
        <w:rPr>
          <w:b/>
          <w:bCs/>
          <w:sz w:val="48"/>
          <w:szCs w:val="48"/>
        </w:rPr>
      </w:pPr>
    </w:p>
    <w:p w14:paraId="0F794A63" w14:textId="77777777" w:rsidR="002319B9" w:rsidRDefault="002319B9" w:rsidP="002319B9">
      <w:pPr>
        <w:jc w:val="center"/>
        <w:rPr>
          <w:b/>
          <w:bCs/>
          <w:sz w:val="48"/>
          <w:szCs w:val="48"/>
        </w:rPr>
      </w:pPr>
    </w:p>
    <w:p w14:paraId="3B276FB6" w14:textId="77777777" w:rsidR="002319B9" w:rsidRDefault="002319B9" w:rsidP="002319B9">
      <w:pPr>
        <w:jc w:val="center"/>
        <w:rPr>
          <w:b/>
          <w:bCs/>
          <w:sz w:val="48"/>
          <w:szCs w:val="48"/>
        </w:rPr>
      </w:pPr>
    </w:p>
    <w:p w14:paraId="72F57859" w14:textId="29C27A13" w:rsidR="002319B9" w:rsidRPr="00085C2B" w:rsidRDefault="001C0051" w:rsidP="002319B9">
      <w:pPr>
        <w:jc w:val="center"/>
        <w:rPr>
          <w:bCs/>
          <w:sz w:val="48"/>
          <w:szCs w:val="48"/>
        </w:rPr>
      </w:pPr>
      <w:r>
        <w:rPr>
          <w:b/>
          <w:bCs/>
          <w:noProof/>
          <w:sz w:val="48"/>
          <w:szCs w:val="48"/>
        </w:rPr>
        <w:drawing>
          <wp:inline distT="0" distB="0" distL="0" distR="0" wp14:anchorId="715C86D2" wp14:editId="2B564A3D">
            <wp:extent cx="5539105" cy="181483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39105" cy="1814830"/>
                    </a:xfrm>
                    <a:prstGeom prst="rect">
                      <a:avLst/>
                    </a:prstGeom>
                    <a:noFill/>
                    <a:ln>
                      <a:noFill/>
                    </a:ln>
                  </pic:spPr>
                </pic:pic>
              </a:graphicData>
            </a:graphic>
          </wp:inline>
        </w:drawing>
      </w:r>
    </w:p>
    <w:p w14:paraId="4E16E95D" w14:textId="77777777" w:rsidR="002319B9" w:rsidRDefault="002319B9" w:rsidP="002319B9">
      <w:pPr>
        <w:jc w:val="center"/>
        <w:rPr>
          <w:b/>
          <w:bCs/>
          <w:sz w:val="28"/>
          <w:szCs w:val="28"/>
        </w:rPr>
      </w:pPr>
    </w:p>
    <w:p w14:paraId="60037883" w14:textId="77777777" w:rsidR="002319B9" w:rsidRPr="00085C2B" w:rsidRDefault="002319B9" w:rsidP="002319B9">
      <w:pPr>
        <w:ind w:left="1440" w:firstLine="720"/>
        <w:rPr>
          <w:b/>
          <w:sz w:val="32"/>
          <w:szCs w:val="32"/>
        </w:rPr>
      </w:pPr>
      <w:r w:rsidRPr="00085C2B">
        <w:rPr>
          <w:b/>
          <w:bCs/>
          <w:sz w:val="32"/>
          <w:szCs w:val="32"/>
        </w:rPr>
        <w:t>POLICY AND PROCEDURES FOR FUNDING</w:t>
      </w:r>
    </w:p>
    <w:p w14:paraId="003330BB" w14:textId="77777777" w:rsidR="002319B9" w:rsidRDefault="002319B9" w:rsidP="002319B9">
      <w:pPr>
        <w:jc w:val="center"/>
        <w:rPr>
          <w:b/>
          <w:bCs/>
        </w:rPr>
      </w:pPr>
    </w:p>
    <w:p w14:paraId="46E12211" w14:textId="77777777" w:rsidR="002319B9" w:rsidRDefault="002319B9" w:rsidP="002319B9">
      <w:pPr>
        <w:jc w:val="center"/>
        <w:rPr>
          <w:b/>
          <w:bCs/>
        </w:rPr>
      </w:pPr>
    </w:p>
    <w:p w14:paraId="45E4BF7E" w14:textId="77777777" w:rsidR="002319B9" w:rsidRDefault="002319B9" w:rsidP="002319B9">
      <w:pPr>
        <w:contextualSpacing/>
        <w:jc w:val="center"/>
        <w:rPr>
          <w:b/>
          <w:bCs/>
        </w:rPr>
      </w:pPr>
    </w:p>
    <w:p w14:paraId="73931A6A" w14:textId="77777777" w:rsidR="002319B9" w:rsidRDefault="002319B9" w:rsidP="002319B9">
      <w:pPr>
        <w:contextualSpacing/>
        <w:jc w:val="center"/>
        <w:rPr>
          <w:b/>
          <w:bCs/>
        </w:rPr>
      </w:pPr>
    </w:p>
    <w:p w14:paraId="6D6945F2" w14:textId="77777777" w:rsidR="002319B9" w:rsidRDefault="002319B9" w:rsidP="002319B9">
      <w:pPr>
        <w:contextualSpacing/>
        <w:jc w:val="center"/>
        <w:rPr>
          <w:b/>
          <w:bCs/>
        </w:rPr>
      </w:pPr>
    </w:p>
    <w:p w14:paraId="7AAD556A" w14:textId="77777777" w:rsidR="002319B9" w:rsidRDefault="002319B9" w:rsidP="002319B9">
      <w:pPr>
        <w:contextualSpacing/>
        <w:jc w:val="center"/>
        <w:rPr>
          <w:b/>
          <w:bCs/>
        </w:rPr>
      </w:pPr>
    </w:p>
    <w:p w14:paraId="66B2B120" w14:textId="77777777" w:rsidR="002319B9" w:rsidRDefault="002319B9" w:rsidP="002319B9">
      <w:pPr>
        <w:contextualSpacing/>
        <w:jc w:val="center"/>
        <w:rPr>
          <w:b/>
          <w:bCs/>
        </w:rPr>
      </w:pPr>
    </w:p>
    <w:p w14:paraId="70420EEF" w14:textId="77777777" w:rsidR="002319B9" w:rsidRDefault="002319B9" w:rsidP="002319B9">
      <w:pPr>
        <w:contextualSpacing/>
        <w:jc w:val="center"/>
        <w:rPr>
          <w:b/>
          <w:bCs/>
        </w:rPr>
      </w:pPr>
    </w:p>
    <w:p w14:paraId="3143DFC2" w14:textId="77777777" w:rsidR="002319B9" w:rsidRDefault="002319B9" w:rsidP="002319B9">
      <w:pPr>
        <w:contextualSpacing/>
        <w:jc w:val="center"/>
        <w:rPr>
          <w:b/>
          <w:bCs/>
        </w:rPr>
      </w:pPr>
    </w:p>
    <w:p w14:paraId="13EBF5EA" w14:textId="77777777" w:rsidR="002319B9" w:rsidRDefault="002319B9" w:rsidP="002319B9">
      <w:pPr>
        <w:contextualSpacing/>
        <w:jc w:val="center"/>
        <w:rPr>
          <w:b/>
          <w:bCs/>
        </w:rPr>
      </w:pPr>
    </w:p>
    <w:p w14:paraId="5E45BCB7" w14:textId="77777777" w:rsidR="002319B9" w:rsidRDefault="002319B9" w:rsidP="002319B9">
      <w:pPr>
        <w:contextualSpacing/>
        <w:jc w:val="center"/>
        <w:rPr>
          <w:b/>
          <w:bCs/>
        </w:rPr>
      </w:pPr>
    </w:p>
    <w:p w14:paraId="3465A6DA" w14:textId="77777777" w:rsidR="002319B9" w:rsidRDefault="002319B9" w:rsidP="002319B9">
      <w:pPr>
        <w:contextualSpacing/>
        <w:jc w:val="center"/>
        <w:rPr>
          <w:b/>
          <w:bCs/>
        </w:rPr>
      </w:pPr>
    </w:p>
    <w:p w14:paraId="3ABEC207" w14:textId="77777777" w:rsidR="002319B9" w:rsidRDefault="002319B9" w:rsidP="002319B9">
      <w:pPr>
        <w:contextualSpacing/>
        <w:jc w:val="center"/>
        <w:rPr>
          <w:b/>
          <w:bCs/>
        </w:rPr>
      </w:pPr>
    </w:p>
    <w:p w14:paraId="43264F4C" w14:textId="77777777" w:rsidR="002319B9" w:rsidRDefault="002319B9" w:rsidP="002319B9">
      <w:pPr>
        <w:contextualSpacing/>
        <w:jc w:val="center"/>
        <w:rPr>
          <w:b/>
          <w:bCs/>
        </w:rPr>
      </w:pPr>
    </w:p>
    <w:p w14:paraId="2FBCFEC3" w14:textId="77777777" w:rsidR="002319B9" w:rsidRDefault="002319B9" w:rsidP="002319B9">
      <w:pPr>
        <w:contextualSpacing/>
        <w:jc w:val="center"/>
        <w:rPr>
          <w:b/>
          <w:bCs/>
        </w:rPr>
      </w:pPr>
    </w:p>
    <w:p w14:paraId="008644C1" w14:textId="77777777" w:rsidR="002319B9" w:rsidRDefault="002319B9" w:rsidP="002319B9">
      <w:pPr>
        <w:contextualSpacing/>
        <w:jc w:val="center"/>
        <w:rPr>
          <w:b/>
          <w:bCs/>
        </w:rPr>
      </w:pPr>
    </w:p>
    <w:p w14:paraId="3A083F49" w14:textId="77777777" w:rsidR="002319B9" w:rsidRDefault="002319B9" w:rsidP="002319B9">
      <w:pPr>
        <w:contextualSpacing/>
        <w:jc w:val="center"/>
        <w:rPr>
          <w:b/>
          <w:bCs/>
        </w:rPr>
      </w:pPr>
    </w:p>
    <w:p w14:paraId="69709C93" w14:textId="77777777" w:rsidR="002319B9" w:rsidRDefault="002319B9" w:rsidP="002319B9">
      <w:pPr>
        <w:contextualSpacing/>
        <w:jc w:val="center"/>
        <w:rPr>
          <w:b/>
          <w:bCs/>
        </w:rPr>
      </w:pPr>
    </w:p>
    <w:p w14:paraId="20339C87" w14:textId="77777777" w:rsidR="002319B9" w:rsidRDefault="002319B9" w:rsidP="002319B9">
      <w:pPr>
        <w:contextualSpacing/>
        <w:jc w:val="center"/>
        <w:rPr>
          <w:b/>
          <w:bCs/>
        </w:rPr>
      </w:pPr>
    </w:p>
    <w:p w14:paraId="7708BACF" w14:textId="77777777" w:rsidR="002319B9" w:rsidRDefault="002319B9" w:rsidP="002319B9">
      <w:pPr>
        <w:contextualSpacing/>
        <w:jc w:val="center"/>
        <w:rPr>
          <w:b/>
          <w:bCs/>
        </w:rPr>
      </w:pPr>
    </w:p>
    <w:p w14:paraId="24F39A40" w14:textId="77777777" w:rsidR="002319B9" w:rsidRDefault="002319B9" w:rsidP="002319B9">
      <w:pPr>
        <w:contextualSpacing/>
        <w:jc w:val="center"/>
        <w:rPr>
          <w:b/>
          <w:bCs/>
        </w:rPr>
      </w:pPr>
    </w:p>
    <w:p w14:paraId="30715740" w14:textId="77777777" w:rsidR="002319B9" w:rsidRDefault="002319B9" w:rsidP="002319B9">
      <w:pPr>
        <w:contextualSpacing/>
        <w:jc w:val="center"/>
        <w:rPr>
          <w:b/>
          <w:bCs/>
        </w:rPr>
      </w:pPr>
    </w:p>
    <w:p w14:paraId="072D0F77" w14:textId="77777777" w:rsidR="002319B9" w:rsidRDefault="002319B9" w:rsidP="002319B9">
      <w:pPr>
        <w:contextualSpacing/>
        <w:jc w:val="center"/>
        <w:rPr>
          <w:b/>
          <w:bCs/>
        </w:rPr>
      </w:pPr>
    </w:p>
    <w:p w14:paraId="381181D0" w14:textId="2B97528A" w:rsidR="001D531B" w:rsidRPr="00531358" w:rsidRDefault="001D531B" w:rsidP="001D531B">
      <w:pPr>
        <w:contextualSpacing/>
        <w:jc w:val="center"/>
        <w:rPr>
          <w:b/>
        </w:rPr>
      </w:pPr>
      <w:r w:rsidRPr="00531358">
        <w:rPr>
          <w:b/>
          <w:bCs/>
        </w:rPr>
        <w:lastRenderedPageBreak/>
        <w:t>POLICY AND PROCEDURES FOR FUNDING</w:t>
      </w:r>
    </w:p>
    <w:p w14:paraId="12ADDD76" w14:textId="77777777" w:rsidR="001D531B" w:rsidRPr="00CA1D88" w:rsidRDefault="001D531B" w:rsidP="001D531B">
      <w:pPr>
        <w:contextualSpacing/>
        <w:rPr>
          <w:sz w:val="20"/>
        </w:rPr>
      </w:pPr>
    </w:p>
    <w:p w14:paraId="3315A3A0" w14:textId="77777777" w:rsidR="001D531B" w:rsidRPr="00E43EA8" w:rsidRDefault="001D531B" w:rsidP="001D531B">
      <w:pPr>
        <w:contextualSpacing/>
      </w:pPr>
      <w:r w:rsidRPr="00531358">
        <w:t xml:space="preserve">In </w:t>
      </w:r>
      <w:r w:rsidRPr="00E43EA8">
        <w:t>carrying out its duties to residents of Franklin County who have a developmental disability, the Franklin County SB40 Resource Board will provide funds to qualified not-for-profit corporations, professionals and individuals</w:t>
      </w:r>
      <w:r>
        <w:t xml:space="preserve">. </w:t>
      </w:r>
      <w:r w:rsidRPr="001365B8">
        <w:rPr>
          <w:b/>
          <w:bCs/>
        </w:rPr>
        <w:t>Organizations must be an established corporation that have been in business for at least one (1) full year, have a board of directors and reside in Franklin County</w:t>
      </w:r>
      <w:r>
        <w:t xml:space="preserve">. </w:t>
      </w:r>
      <w:r w:rsidRPr="00E43EA8">
        <w:rPr>
          <w:b/>
        </w:rPr>
        <w:t>Funding is provided based on the qualifications of service providers, the needs of the Franklin County community, and the availability of monies.</w:t>
      </w:r>
      <w:r w:rsidRPr="00E43EA8">
        <w:t xml:space="preserve"> On an annual basis the Franklin County SB40 Resource Board assesses the needs of the individuals to be served and the Franklin County community.   Decisions on funding are made based on the assessment and of available funds. FCSB40RB has identified certain organizations that are crucial to meeting the needs of individuals to be served.  </w:t>
      </w:r>
      <w:r w:rsidRPr="00E43EA8">
        <w:rPr>
          <w:b/>
        </w:rPr>
        <w:t>FCSB40RB works with agencies to support but not guarantee their viability as organizations over the long term.</w:t>
      </w:r>
      <w:r w:rsidRPr="00E43EA8">
        <w:t xml:space="preserve">   It works with all organizations to ensure individuals receive the services they need.</w:t>
      </w:r>
    </w:p>
    <w:p w14:paraId="60330DF6" w14:textId="77777777" w:rsidR="001D531B" w:rsidRPr="00E43EA8" w:rsidRDefault="001D531B" w:rsidP="001D531B">
      <w:pPr>
        <w:ind w:left="288" w:right="288"/>
        <w:contextualSpacing/>
        <w:rPr>
          <w:strike/>
          <w:sz w:val="20"/>
        </w:rPr>
      </w:pPr>
    </w:p>
    <w:p w14:paraId="21AB723B" w14:textId="77777777" w:rsidR="001D531B" w:rsidRPr="00E43EA8" w:rsidRDefault="001D531B" w:rsidP="001D531B">
      <w:pPr>
        <w:ind w:right="288"/>
        <w:contextualSpacing/>
        <w:rPr>
          <w:b/>
        </w:rPr>
      </w:pPr>
      <w:r w:rsidRPr="00E43EA8">
        <w:rPr>
          <w:b/>
        </w:rPr>
        <w:t>SERVICES PROVIDED AT LOCATIONS OUTSIDE OF FRANKLIN COUNTY</w:t>
      </w:r>
    </w:p>
    <w:p w14:paraId="494A0F6F" w14:textId="77777777" w:rsidR="001D531B" w:rsidRPr="00531358" w:rsidRDefault="001D531B" w:rsidP="001D531B">
      <w:pPr>
        <w:ind w:right="288"/>
        <w:contextualSpacing/>
      </w:pPr>
      <w:r w:rsidRPr="00E43EA8">
        <w:t>The Franklin County SB40 Resource Board does not ordinarily provide funding for services located outside the boundaries of Franklin County.   Exceptions may be made on an individual basis if there are exceptional circumstances.   Individuals interested in having services provided outside of the county must contact the Executive Director.   The decision on allowing funding will be made by the Board of Directors. However, the Franklin County SB40 Resource Board does not provide any funding to non-Franklin County residents, even if they receive services/supports in Franklin County.  The said individual must reside within the boundaries of Franklin County to receive any tax levy or consumer services dollars.</w:t>
      </w:r>
      <w:r>
        <w:t xml:space="preserve">    </w:t>
      </w:r>
    </w:p>
    <w:p w14:paraId="393EF289" w14:textId="77777777" w:rsidR="001D531B" w:rsidRPr="00531358" w:rsidRDefault="001D531B" w:rsidP="001D531B">
      <w:pPr>
        <w:ind w:right="288"/>
        <w:contextualSpacing/>
      </w:pPr>
      <w:r w:rsidRPr="00531358">
        <w:t>The amount of funding provided for an out of county service will not exceed that provided for equivalent service provided in Franklin County if the service is available. Funding for an out of county service will be reviewed and approved on a yearly basis.   The funding may be discontinued due to lack of funds or priority of other services.</w:t>
      </w:r>
    </w:p>
    <w:p w14:paraId="3EEB4A1C" w14:textId="77777777" w:rsidR="001D531B" w:rsidRPr="009348D8" w:rsidRDefault="001D531B" w:rsidP="001D531B">
      <w:pPr>
        <w:ind w:right="288"/>
        <w:contextualSpacing/>
        <w:rPr>
          <w:sz w:val="20"/>
        </w:rPr>
      </w:pPr>
    </w:p>
    <w:p w14:paraId="6386F3EE" w14:textId="77777777" w:rsidR="001D531B" w:rsidRPr="00531358" w:rsidRDefault="001D531B" w:rsidP="001D531B">
      <w:pPr>
        <w:ind w:right="288"/>
        <w:contextualSpacing/>
      </w:pPr>
      <w:r w:rsidRPr="00531358">
        <w:rPr>
          <w:b/>
          <w:bCs/>
        </w:rPr>
        <w:t>FUNDING CYCLE</w:t>
      </w:r>
    </w:p>
    <w:p w14:paraId="4B48D08B" w14:textId="77777777" w:rsidR="001D531B" w:rsidRPr="00531358" w:rsidRDefault="001D531B" w:rsidP="001D531B">
      <w:pPr>
        <w:ind w:right="288"/>
        <w:contextualSpacing/>
      </w:pPr>
      <w:r w:rsidRPr="00531358">
        <w:t xml:space="preserve">The fiscal year for </w:t>
      </w:r>
      <w:r>
        <w:t>the Franklin County SB40 Resource Board</w:t>
      </w:r>
      <w:r w:rsidRPr="002A37BF">
        <w:t xml:space="preserve"> </w:t>
      </w:r>
      <w:r w:rsidRPr="00531358">
        <w:t>is from July 1st through June 30th of the following year.   Ordinarily the budget development and funding request review process is intended to result in funding decisions for the next fiscal year.   Applications for funding will be considered at other times ba</w:t>
      </w:r>
      <w:r>
        <w:t xml:space="preserve">sed on availability of funds.  </w:t>
      </w:r>
      <w:r w:rsidRPr="00531358">
        <w:t>Applicants need to recognize that after the budget is set, further funds may not be available.</w:t>
      </w:r>
    </w:p>
    <w:p w14:paraId="43755198" w14:textId="77777777" w:rsidR="001D531B" w:rsidRPr="00531358" w:rsidRDefault="001D531B" w:rsidP="001D531B">
      <w:pPr>
        <w:ind w:right="288"/>
        <w:contextualSpacing/>
      </w:pPr>
    </w:p>
    <w:p w14:paraId="06C7F9AE" w14:textId="65DB4891" w:rsidR="001D531B" w:rsidRPr="003824E0" w:rsidRDefault="001D531B" w:rsidP="001D531B">
      <w:pPr>
        <w:ind w:right="288" w:firstLine="720"/>
        <w:contextualSpacing/>
        <w:rPr>
          <w:b/>
          <w:bCs/>
          <w:sz w:val="28"/>
          <w:szCs w:val="28"/>
          <w:u w:val="single"/>
        </w:rPr>
      </w:pPr>
      <w:r w:rsidRPr="003824E0">
        <w:rPr>
          <w:b/>
          <w:bCs/>
          <w:sz w:val="28"/>
          <w:szCs w:val="28"/>
          <w:u w:val="single"/>
        </w:rPr>
        <w:t>FY202</w:t>
      </w:r>
      <w:r w:rsidR="007F2A25">
        <w:rPr>
          <w:b/>
          <w:bCs/>
          <w:sz w:val="28"/>
          <w:szCs w:val="28"/>
          <w:u w:val="single"/>
        </w:rPr>
        <w:t>7</w:t>
      </w:r>
      <w:r w:rsidRPr="003824E0">
        <w:rPr>
          <w:b/>
          <w:bCs/>
          <w:sz w:val="28"/>
          <w:szCs w:val="28"/>
          <w:u w:val="single"/>
        </w:rPr>
        <w:t xml:space="preserve"> Funding Application Review and Approval Schedule:  </w:t>
      </w:r>
    </w:p>
    <w:p w14:paraId="40C24A4C" w14:textId="77777777" w:rsidR="001D531B" w:rsidRPr="00531358" w:rsidRDefault="001D531B" w:rsidP="001D531B">
      <w:pPr>
        <w:ind w:right="288"/>
        <w:contextualSpacing/>
      </w:pPr>
    </w:p>
    <w:p w14:paraId="78A92763" w14:textId="77777777" w:rsidR="001D531B" w:rsidRPr="00531358" w:rsidRDefault="001D531B" w:rsidP="001D531B">
      <w:pPr>
        <w:tabs>
          <w:tab w:val="left" w:pos="-1440"/>
        </w:tabs>
        <w:ind w:left="720" w:right="288"/>
        <w:contextualSpacing/>
      </w:pPr>
      <w:r>
        <w:rPr>
          <w:i/>
          <w:iCs/>
        </w:rPr>
        <w:t>January</w:t>
      </w:r>
      <w:r w:rsidRPr="00531358">
        <w:t>:   Ad</w:t>
      </w:r>
      <w:r>
        <w:t xml:space="preserve">s are </w:t>
      </w:r>
      <w:r w:rsidRPr="00531358">
        <w:t xml:space="preserve">placed in county newspapers notifying the public that requests for funding are available.   Copies of requests for funding delivered or mailed to agencies that already </w:t>
      </w:r>
      <w:r>
        <w:t>receive FCSB40RB</w:t>
      </w:r>
      <w:r w:rsidRPr="00531358">
        <w:t xml:space="preserve"> funding.</w:t>
      </w:r>
      <w:r w:rsidRPr="00531358">
        <w:tab/>
      </w:r>
      <w:r w:rsidRPr="00531358">
        <w:tab/>
      </w:r>
    </w:p>
    <w:p w14:paraId="0C5902BE" w14:textId="77777777" w:rsidR="001D531B" w:rsidRPr="006E4682" w:rsidRDefault="001D531B" w:rsidP="001D531B">
      <w:pPr>
        <w:ind w:left="720" w:right="288"/>
        <w:contextualSpacing/>
        <w:rPr>
          <w:b/>
          <w:bCs/>
          <w:i/>
          <w:iCs/>
        </w:rPr>
      </w:pPr>
      <w:r w:rsidRPr="006E4682">
        <w:rPr>
          <w:b/>
          <w:bCs/>
          <w:i/>
          <w:iCs/>
        </w:rPr>
        <w:t xml:space="preserve">February: </w:t>
      </w:r>
      <w:r w:rsidRPr="006E4682">
        <w:rPr>
          <w:b/>
          <w:bCs/>
        </w:rPr>
        <w:t>Agenc</w:t>
      </w:r>
      <w:r>
        <w:rPr>
          <w:b/>
          <w:bCs/>
        </w:rPr>
        <w:t xml:space="preserve">ies to </w:t>
      </w:r>
      <w:r w:rsidRPr="006E4682">
        <w:rPr>
          <w:b/>
          <w:bCs/>
        </w:rPr>
        <w:t xml:space="preserve">present an overview of </w:t>
      </w:r>
      <w:r>
        <w:rPr>
          <w:b/>
          <w:bCs/>
        </w:rPr>
        <w:t xml:space="preserve">the </w:t>
      </w:r>
      <w:r w:rsidRPr="006E4682">
        <w:rPr>
          <w:b/>
          <w:bCs/>
        </w:rPr>
        <w:t>proposed</w:t>
      </w:r>
      <w:r>
        <w:rPr>
          <w:b/>
          <w:bCs/>
        </w:rPr>
        <w:t xml:space="preserve"> services and programs to be funded at the regular board meeting  </w:t>
      </w:r>
    </w:p>
    <w:p w14:paraId="4DCAFD94" w14:textId="2993562A" w:rsidR="001D531B" w:rsidRPr="00A13A2E" w:rsidRDefault="001D531B" w:rsidP="001D531B">
      <w:pPr>
        <w:ind w:left="720" w:right="288"/>
        <w:contextualSpacing/>
        <w:rPr>
          <w:strike/>
        </w:rPr>
      </w:pPr>
      <w:r w:rsidRPr="00531358">
        <w:rPr>
          <w:i/>
          <w:iCs/>
        </w:rPr>
        <w:t>March</w:t>
      </w:r>
      <w:r w:rsidRPr="00531358">
        <w:t xml:space="preserve">:   </w:t>
      </w:r>
      <w:r>
        <w:t xml:space="preserve">Funding applications are due at FCSB40RB </w:t>
      </w:r>
      <w:r w:rsidRPr="005C7750">
        <w:t>no later than March 1</w:t>
      </w:r>
      <w:r w:rsidR="007F2A25">
        <w:t>3,</w:t>
      </w:r>
      <w:r w:rsidR="00671D38">
        <w:t>202</w:t>
      </w:r>
      <w:r w:rsidR="00865CEC">
        <w:t>6</w:t>
      </w:r>
      <w:r w:rsidR="007F2A25">
        <w:t>,</w:t>
      </w:r>
      <w:r>
        <w:t xml:space="preserve"> </w:t>
      </w:r>
      <w:r w:rsidRPr="005C7750">
        <w:t xml:space="preserve">at </w:t>
      </w:r>
      <w:r w:rsidR="007F2A25">
        <w:t>3</w:t>
      </w:r>
      <w:r w:rsidRPr="005C7750">
        <w:t xml:space="preserve">:00 p.m. </w:t>
      </w:r>
      <w:r>
        <w:t xml:space="preserve"> for review </w:t>
      </w:r>
    </w:p>
    <w:p w14:paraId="7F6EE656" w14:textId="77777777" w:rsidR="001D531B" w:rsidRDefault="001D531B" w:rsidP="001D531B">
      <w:pPr>
        <w:ind w:left="720" w:right="288"/>
        <w:contextualSpacing/>
      </w:pPr>
      <w:r w:rsidRPr="00531358">
        <w:rPr>
          <w:i/>
          <w:iCs/>
        </w:rPr>
        <w:t>April</w:t>
      </w:r>
      <w:r w:rsidRPr="00531358">
        <w:t xml:space="preserve">:  </w:t>
      </w:r>
      <w:r w:rsidRPr="00E26B84">
        <w:t>The board may re</w:t>
      </w:r>
      <w:r>
        <w:t xml:space="preserve">quire </w:t>
      </w:r>
      <w:r w:rsidRPr="00E26B84">
        <w:t xml:space="preserve">agencies </w:t>
      </w:r>
      <w:r>
        <w:t xml:space="preserve">to provide additional information related to their funding requests at the regular board meeting. </w:t>
      </w:r>
      <w:r w:rsidRPr="00AB4B1F">
        <w:t>The budget is approved</w:t>
      </w:r>
      <w:r>
        <w:t xml:space="preserve"> at the regular board meeting if no additional information is needed.</w:t>
      </w:r>
    </w:p>
    <w:p w14:paraId="1E0AC4B6" w14:textId="77777777" w:rsidR="001D531B" w:rsidRPr="00A13A2E" w:rsidRDefault="001D531B" w:rsidP="001D531B">
      <w:pPr>
        <w:ind w:left="720" w:right="288"/>
        <w:contextualSpacing/>
        <w:rPr>
          <w:strike/>
        </w:rPr>
      </w:pPr>
      <w:r w:rsidRPr="00531358">
        <w:rPr>
          <w:i/>
          <w:iCs/>
        </w:rPr>
        <w:lastRenderedPageBreak/>
        <w:t>May</w:t>
      </w:r>
      <w:r w:rsidRPr="00531358">
        <w:t xml:space="preserve">:  </w:t>
      </w:r>
      <w:r w:rsidRPr="006E4682">
        <w:t xml:space="preserve">The budget is approved </w:t>
      </w:r>
      <w:r>
        <w:t xml:space="preserve">no later than May </w:t>
      </w:r>
      <w:r w:rsidRPr="006E4682">
        <w:t xml:space="preserve">at </w:t>
      </w:r>
      <w:r>
        <w:t xml:space="preserve">a </w:t>
      </w:r>
      <w:r w:rsidRPr="006E4682">
        <w:t>regular board meeting.   The agreement for funding is signed by both the funded agency and FCSB40RB</w:t>
      </w:r>
      <w:r>
        <w:t xml:space="preserve"> no later than May</w:t>
      </w:r>
      <w:r w:rsidRPr="006E4682">
        <w:t>.</w:t>
      </w:r>
    </w:p>
    <w:p w14:paraId="1E29498B" w14:textId="77777777" w:rsidR="001D531B" w:rsidRPr="009348D8" w:rsidRDefault="001D531B" w:rsidP="001D531B">
      <w:pPr>
        <w:ind w:right="288"/>
        <w:contextualSpacing/>
        <w:rPr>
          <w:sz w:val="20"/>
        </w:rPr>
      </w:pPr>
    </w:p>
    <w:p w14:paraId="30F721A7" w14:textId="77777777" w:rsidR="001D531B" w:rsidRDefault="001D531B" w:rsidP="001D531B">
      <w:pPr>
        <w:ind w:right="288"/>
        <w:contextualSpacing/>
        <w:rPr>
          <w:b/>
          <w:bCs/>
        </w:rPr>
      </w:pPr>
    </w:p>
    <w:p w14:paraId="13D2DA70" w14:textId="77777777" w:rsidR="001D531B" w:rsidRPr="00531358" w:rsidRDefault="001D531B" w:rsidP="001D531B">
      <w:pPr>
        <w:ind w:right="288"/>
        <w:contextualSpacing/>
      </w:pPr>
      <w:r w:rsidRPr="00531358">
        <w:rPr>
          <w:b/>
          <w:bCs/>
        </w:rPr>
        <w:t>APPLICATION FOR FUNDING</w:t>
      </w:r>
    </w:p>
    <w:p w14:paraId="1B12BB34" w14:textId="77777777" w:rsidR="001D531B" w:rsidRPr="00531358" w:rsidRDefault="001D531B" w:rsidP="001D531B">
      <w:pPr>
        <w:ind w:right="288"/>
        <w:contextualSpacing/>
      </w:pPr>
      <w:r w:rsidRPr="00531358">
        <w:t xml:space="preserve">Agencies that have not been previously funded should contact the Executive Director to obtain an application </w:t>
      </w:r>
      <w:r>
        <w:t xml:space="preserve">specifically for new applicants </w:t>
      </w:r>
      <w:r w:rsidRPr="00531358">
        <w:t xml:space="preserve">and receive assistance in filling it out.   </w:t>
      </w:r>
      <w:r>
        <w:t>The</w:t>
      </w:r>
      <w:r w:rsidRPr="00531358">
        <w:t xml:space="preserve"> board of directors will review applications and </w:t>
      </w:r>
      <w:r>
        <w:t xml:space="preserve">may </w:t>
      </w:r>
      <w:r w:rsidRPr="00531358">
        <w:t>interview a representative of the agency.   A presentation to the board of directors may be required.</w:t>
      </w:r>
      <w:r>
        <w:t xml:space="preserve">  </w:t>
      </w:r>
      <w:r w:rsidRPr="00531358">
        <w:t xml:space="preserve">Applicants should submit </w:t>
      </w:r>
      <w:r>
        <w:t>the application including all</w:t>
      </w:r>
      <w:r w:rsidRPr="00531358">
        <w:t xml:space="preserve"> required documents as listed on the application.</w:t>
      </w:r>
    </w:p>
    <w:p w14:paraId="38A47C6D" w14:textId="77777777" w:rsidR="001D531B" w:rsidRPr="009348D8" w:rsidRDefault="001D531B" w:rsidP="001D531B">
      <w:pPr>
        <w:ind w:right="288"/>
        <w:contextualSpacing/>
        <w:rPr>
          <w:sz w:val="20"/>
        </w:rPr>
      </w:pPr>
    </w:p>
    <w:p w14:paraId="194646D4" w14:textId="77777777" w:rsidR="001D531B" w:rsidRPr="00531358" w:rsidRDefault="001D531B" w:rsidP="001D531B">
      <w:pPr>
        <w:ind w:right="288"/>
        <w:contextualSpacing/>
      </w:pPr>
      <w:r w:rsidRPr="00531358">
        <w:rPr>
          <w:b/>
          <w:bCs/>
        </w:rPr>
        <w:t>BILLING AND DOCUMENTATION</w:t>
      </w:r>
    </w:p>
    <w:p w14:paraId="3817F5B4" w14:textId="77777777" w:rsidR="001D531B" w:rsidRPr="00531358" w:rsidRDefault="001D531B" w:rsidP="001D531B">
      <w:pPr>
        <w:ind w:right="288"/>
        <w:contextualSpacing/>
        <w:sectPr w:rsidR="001D531B" w:rsidRPr="00531358" w:rsidSect="001D531B">
          <w:footerReference w:type="default" r:id="rId11"/>
          <w:type w:val="continuous"/>
          <w:pgSz w:w="12240" w:h="15840"/>
          <w:pgMar w:top="720" w:right="720" w:bottom="720" w:left="994" w:header="1296" w:footer="720" w:gutter="0"/>
          <w:cols w:space="720"/>
          <w:noEndnote/>
        </w:sectPr>
      </w:pPr>
      <w:r w:rsidRPr="00531358">
        <w:t xml:space="preserve">Unless other arrangements are made bills are paid </w:t>
      </w:r>
      <w:proofErr w:type="gramStart"/>
      <w:r w:rsidRPr="00531358">
        <w:t>on a monthly basis</w:t>
      </w:r>
      <w:proofErr w:type="gramEnd"/>
      <w:r w:rsidRPr="00531358">
        <w:t xml:space="preserve"> following the provision of services.   Payments will only be made up to the total specified in the agreement</w:t>
      </w:r>
      <w:r>
        <w:t>.</w:t>
      </w:r>
    </w:p>
    <w:p w14:paraId="0A39C732" w14:textId="77777777" w:rsidR="001D531B" w:rsidRDefault="001D531B" w:rsidP="001D531B">
      <w:pPr>
        <w:contextualSpacing/>
      </w:pPr>
      <w:r w:rsidRPr="00531358">
        <w:t>For agencies paid on a unit of service basis, documentation accompanying the billing must include the</w:t>
      </w:r>
      <w:r>
        <w:t xml:space="preserve"> </w:t>
      </w:r>
      <w:r w:rsidRPr="00531358">
        <w:t>persons receiving services, the number of units received, the dates of service and the type of service if more than one type is provided.   Specified agencies will be required to provide their attendance and monthly financial statements.   They must present a yearly audit also.</w:t>
      </w:r>
    </w:p>
    <w:p w14:paraId="659B839B" w14:textId="77777777" w:rsidR="001D531B" w:rsidRDefault="001D531B" w:rsidP="001D531B">
      <w:pPr>
        <w:contextualSpacing/>
      </w:pPr>
    </w:p>
    <w:p w14:paraId="1A14C53A" w14:textId="77777777" w:rsidR="001D531B" w:rsidRPr="00EA134B" w:rsidRDefault="001D531B" w:rsidP="001D531B">
      <w:pPr>
        <w:numPr>
          <w:ilvl w:val="0"/>
          <w:numId w:val="18"/>
        </w:numPr>
        <w:contextualSpacing/>
        <w:rPr>
          <w:b/>
          <w:bCs/>
          <w:u w:val="single"/>
        </w:rPr>
      </w:pPr>
      <w:r w:rsidRPr="00EA134B">
        <w:rPr>
          <w:b/>
          <w:bCs/>
          <w:u w:val="single"/>
        </w:rPr>
        <w:t>Franklin County SB40 Resource Board funds cannot be used to supplement the rates paid by Medicaid.</w:t>
      </w:r>
    </w:p>
    <w:p w14:paraId="29DEF579" w14:textId="77777777" w:rsidR="001D531B" w:rsidRPr="00EA134B" w:rsidRDefault="001D531B" w:rsidP="001D531B">
      <w:pPr>
        <w:numPr>
          <w:ilvl w:val="0"/>
          <w:numId w:val="18"/>
        </w:numPr>
        <w:contextualSpacing/>
        <w:rPr>
          <w:b/>
          <w:bCs/>
          <w:u w:val="single"/>
        </w:rPr>
      </w:pPr>
      <w:r w:rsidRPr="00EA134B">
        <w:rPr>
          <w:b/>
          <w:bCs/>
          <w:u w:val="single"/>
        </w:rPr>
        <w:t xml:space="preserve">Funded agencies must stay within their approved funding allocation amounts during the fiscal year.      </w:t>
      </w:r>
    </w:p>
    <w:p w14:paraId="697BEDA9" w14:textId="77777777" w:rsidR="001D531B" w:rsidRPr="00EA134B" w:rsidRDefault="001D531B" w:rsidP="001D531B">
      <w:pPr>
        <w:numPr>
          <w:ilvl w:val="0"/>
          <w:numId w:val="18"/>
        </w:numPr>
        <w:contextualSpacing/>
        <w:rPr>
          <w:b/>
          <w:bCs/>
          <w:u w:val="single"/>
        </w:rPr>
      </w:pPr>
      <w:r w:rsidRPr="00EA134B">
        <w:rPr>
          <w:b/>
          <w:bCs/>
          <w:u w:val="single"/>
        </w:rPr>
        <w:t>Billing Invoices should be submitted by the 15</w:t>
      </w:r>
      <w:r w:rsidRPr="00EA134B">
        <w:rPr>
          <w:b/>
          <w:bCs/>
          <w:u w:val="single"/>
          <w:vertAlign w:val="superscript"/>
        </w:rPr>
        <w:t>th</w:t>
      </w:r>
      <w:r w:rsidRPr="00EA134B">
        <w:rPr>
          <w:b/>
          <w:bCs/>
          <w:u w:val="single"/>
        </w:rPr>
        <w:t xml:space="preserve"> of the following month for payment.</w:t>
      </w:r>
    </w:p>
    <w:p w14:paraId="525949E7" w14:textId="77777777" w:rsidR="001D531B" w:rsidRPr="009348D8" w:rsidRDefault="001D531B" w:rsidP="001D531B">
      <w:pPr>
        <w:contextualSpacing/>
        <w:rPr>
          <w:sz w:val="20"/>
        </w:rPr>
      </w:pPr>
    </w:p>
    <w:p w14:paraId="46751722" w14:textId="77777777" w:rsidR="001D531B" w:rsidRPr="00531358" w:rsidRDefault="001D531B" w:rsidP="001D531B">
      <w:pPr>
        <w:contextualSpacing/>
        <w:rPr>
          <w:b/>
          <w:bCs/>
        </w:rPr>
      </w:pPr>
      <w:r w:rsidRPr="00531358">
        <w:rPr>
          <w:b/>
          <w:bCs/>
        </w:rPr>
        <w:t>QUALITY ASSURANCE</w:t>
      </w:r>
    </w:p>
    <w:p w14:paraId="150542A1" w14:textId="77777777" w:rsidR="001D531B" w:rsidRPr="00531358" w:rsidRDefault="001D531B" w:rsidP="001D531B">
      <w:pPr>
        <w:contextualSpacing/>
      </w:pPr>
      <w:r w:rsidRPr="00531358">
        <w:t xml:space="preserve">Service providers funded by </w:t>
      </w:r>
      <w:r>
        <w:t>FCSB40RB</w:t>
      </w:r>
      <w:r w:rsidRPr="00531358">
        <w:t xml:space="preserve"> must provide evidence that they meet</w:t>
      </w:r>
      <w:r>
        <w:t xml:space="preserve"> agreed on levels of quality.  </w:t>
      </w:r>
      <w:r w:rsidRPr="00531358">
        <w:t>All agencies mus</w:t>
      </w:r>
      <w:r>
        <w:t>t abide by FCSB40RB</w:t>
      </w:r>
      <w:r w:rsidRPr="00531358">
        <w:t xml:space="preserve"> Client Rights policy (see below).   In addition, they must show that they are protecting the health and safety of consumers; that they are financially sound and protected against financial loss from theft or lawsuit; and that they are provid</w:t>
      </w:r>
      <w:r>
        <w:t>ing services paid for by</w:t>
      </w:r>
      <w:r w:rsidRPr="00170529">
        <w:t xml:space="preserve"> </w:t>
      </w:r>
      <w:r>
        <w:t>the Franklin County SB40 Resource Board</w:t>
      </w:r>
      <w:r w:rsidRPr="00531358">
        <w:t>.</w:t>
      </w:r>
    </w:p>
    <w:p w14:paraId="05D9D4B6" w14:textId="77777777" w:rsidR="001D531B" w:rsidRPr="00531358" w:rsidRDefault="001D531B" w:rsidP="001D531B">
      <w:pPr>
        <w:contextualSpacing/>
      </w:pPr>
    </w:p>
    <w:p w14:paraId="10C202C4" w14:textId="77777777" w:rsidR="001D531B" w:rsidRPr="00531358" w:rsidRDefault="001D531B" w:rsidP="001D531B">
      <w:pPr>
        <w:contextualSpacing/>
      </w:pPr>
      <w:r w:rsidRPr="00531358">
        <w:t>Health and Safety:   The agency must have outside, independent inspections.   The procedure is negotiable.</w:t>
      </w:r>
    </w:p>
    <w:p w14:paraId="7DF0D8F7" w14:textId="77777777" w:rsidR="001D531B" w:rsidRPr="00531358" w:rsidRDefault="001D531B" w:rsidP="001D531B">
      <w:pPr>
        <w:contextualSpacing/>
      </w:pPr>
    </w:p>
    <w:p w14:paraId="1BC06BAD" w14:textId="77777777" w:rsidR="001D531B" w:rsidRDefault="001D531B" w:rsidP="001D531B">
      <w:pPr>
        <w:contextualSpacing/>
      </w:pPr>
      <w:r w:rsidRPr="00531358">
        <w:t>Financial:   The agency must provide regular financial statements.   It must also have liability insurance and employee dishonesty insurance.</w:t>
      </w:r>
    </w:p>
    <w:p w14:paraId="3FEF8DB6" w14:textId="77777777" w:rsidR="001D531B" w:rsidRDefault="001D531B" w:rsidP="001D531B">
      <w:pPr>
        <w:contextualSpacing/>
      </w:pPr>
    </w:p>
    <w:p w14:paraId="641C4BFE" w14:textId="77777777" w:rsidR="001D531B" w:rsidRPr="002A37BF" w:rsidRDefault="001D531B" w:rsidP="001D531B">
      <w:pPr>
        <w:contextualSpacing/>
      </w:pPr>
      <w:r w:rsidRPr="002A37BF">
        <w:t>Organizations with over $500,000 annual expenses must submit an audit conducted by an independent certified public accountant.   If expenses are between $300,000 and $500,000 the organization must submit a review by an independen</w:t>
      </w:r>
      <w:r>
        <w:t>t</w:t>
      </w:r>
      <w:r w:rsidRPr="002A37BF">
        <w:t xml:space="preserve"> certified public accountant.   If expenses are less than $300,000 services will be purchased on an individual basis in accordance with an individual plan.   Services will be substantiated by reviewing documentation, observation of the program, and verification with the consumer or representative.   Al</w:t>
      </w:r>
      <w:r>
        <w:t>l services provided through FCSB40RB</w:t>
      </w:r>
      <w:r w:rsidRPr="002A37BF">
        <w:t>’s status as an Organized Health Care Delivery System (OHCDS) will be verified in the same way.</w:t>
      </w:r>
    </w:p>
    <w:p w14:paraId="2C9C370D" w14:textId="77777777" w:rsidR="001D531B" w:rsidRPr="00531358" w:rsidRDefault="001D531B" w:rsidP="001D531B">
      <w:pPr>
        <w:contextualSpacing/>
      </w:pPr>
    </w:p>
    <w:p w14:paraId="7FF8B726" w14:textId="77777777" w:rsidR="001D531B" w:rsidRPr="00531358" w:rsidRDefault="001D531B" w:rsidP="001D531B">
      <w:pPr>
        <w:contextualSpacing/>
      </w:pPr>
      <w:r w:rsidRPr="002A37BF">
        <w:lastRenderedPageBreak/>
        <w:t>Quality of Services: All service providers must be accredited by a nationally recognized body or be certified by a Missouri state agency.</w:t>
      </w:r>
      <w:r>
        <w:t xml:space="preserve"> </w:t>
      </w:r>
      <w:r w:rsidRPr="00531358">
        <w:t>Where applicable (such as therapy) the provider must show evidence of licensing or certification.</w:t>
      </w:r>
    </w:p>
    <w:p w14:paraId="03972D50" w14:textId="77777777" w:rsidR="001D531B" w:rsidRPr="009348D8" w:rsidRDefault="001D531B" w:rsidP="001D531B">
      <w:pPr>
        <w:contextualSpacing/>
        <w:rPr>
          <w:sz w:val="20"/>
        </w:rPr>
      </w:pPr>
    </w:p>
    <w:p w14:paraId="59B1F6F4" w14:textId="77777777" w:rsidR="001D531B" w:rsidRPr="009E6422" w:rsidRDefault="001D531B" w:rsidP="001D531B">
      <w:pPr>
        <w:contextualSpacing/>
        <w:rPr>
          <w:i/>
        </w:rPr>
      </w:pPr>
      <w:r w:rsidRPr="00531358">
        <w:rPr>
          <w:b/>
          <w:bCs/>
        </w:rPr>
        <w:t xml:space="preserve">EQUAL </w:t>
      </w:r>
      <w:r w:rsidRPr="002A37BF">
        <w:rPr>
          <w:b/>
          <w:bCs/>
        </w:rPr>
        <w:t>OPPORTUNITY</w:t>
      </w:r>
    </w:p>
    <w:p w14:paraId="1B5BE4E1" w14:textId="77777777" w:rsidR="001D531B" w:rsidRPr="00531358" w:rsidRDefault="001D531B" w:rsidP="001D531B">
      <w:pPr>
        <w:contextualSpacing/>
      </w:pPr>
      <w:r w:rsidRPr="00531358">
        <w:t>Service providers must follow all laws and regulations concerning equal opportunity.   They must also follow the provisions of the Americans with Disabilities Act.</w:t>
      </w:r>
    </w:p>
    <w:p w14:paraId="2F685758" w14:textId="77777777" w:rsidR="001D531B" w:rsidRPr="009348D8" w:rsidRDefault="001D531B" w:rsidP="001D531B">
      <w:pPr>
        <w:contextualSpacing/>
        <w:rPr>
          <w:b/>
          <w:bCs/>
          <w:sz w:val="20"/>
        </w:rPr>
      </w:pPr>
    </w:p>
    <w:p w14:paraId="50EB8902" w14:textId="77777777" w:rsidR="001D531B" w:rsidRPr="00531358" w:rsidRDefault="001D531B" w:rsidP="001D531B">
      <w:pPr>
        <w:contextualSpacing/>
      </w:pPr>
      <w:r w:rsidRPr="00531358">
        <w:rPr>
          <w:b/>
          <w:bCs/>
        </w:rPr>
        <w:t>CLIENT RIGHTS</w:t>
      </w:r>
    </w:p>
    <w:p w14:paraId="76F3FAD9" w14:textId="77777777" w:rsidR="001D531B" w:rsidRPr="005332D6" w:rsidRDefault="001D531B" w:rsidP="001D531B">
      <w:pPr>
        <w:contextualSpacing/>
      </w:pPr>
      <w:r w:rsidRPr="00531358">
        <w:t>Agencies must notify clients of their rights and must have in place grievance procedures.   Agencies must take their procedures seriously and implement them fairly.</w:t>
      </w:r>
      <w:r>
        <w:t xml:space="preserve"> </w:t>
      </w:r>
      <w:r w:rsidRPr="00531358">
        <w:t xml:space="preserve">Individuals following the agency grievance procedure must be allowed to receive assistance from anyone they designate.   The agency must inform </w:t>
      </w:r>
      <w:r w:rsidRPr="00C63F0B">
        <w:t xml:space="preserve">the </w:t>
      </w:r>
      <w:proofErr w:type="spellStart"/>
      <w:r w:rsidRPr="00C63F0B">
        <w:t>client’s</w:t>
      </w:r>
      <w:proofErr w:type="spellEnd"/>
      <w:r w:rsidRPr="00C63F0B">
        <w:t xml:space="preserve"> who are</w:t>
      </w:r>
      <w:r w:rsidRPr="00531358">
        <w:t xml:space="preserve"> receiving services that they may receive </w:t>
      </w:r>
      <w:r w:rsidRPr="00C63F0B">
        <w:t>assistance from</w:t>
      </w:r>
      <w:r>
        <w:t xml:space="preserve"> the Franklin County SB40 Resource Board</w:t>
      </w:r>
      <w:r w:rsidRPr="00531358">
        <w:t>.</w:t>
      </w:r>
      <w:r>
        <w:t xml:space="preserve"> </w:t>
      </w:r>
      <w:r w:rsidRPr="00C63F0B">
        <w:t xml:space="preserve">Agencies will inform </w:t>
      </w:r>
      <w:r>
        <w:t>the Franklin County SB40 Resource Board of new clients.   FCSB40RB</w:t>
      </w:r>
      <w:r w:rsidRPr="00C63F0B">
        <w:t xml:space="preserve"> will contact each new client to inform them </w:t>
      </w:r>
      <w:r>
        <w:t>of its advocacy services.   FCSB40RB</w:t>
      </w:r>
      <w:r w:rsidRPr="00C63F0B">
        <w:t xml:space="preserve"> will at various times survey consumers on their satisfaction with services.</w:t>
      </w:r>
      <w:r>
        <w:t xml:space="preserve"> </w:t>
      </w:r>
      <w:r w:rsidRPr="00531358">
        <w:t xml:space="preserve">Agencies shall take effective action regarding </w:t>
      </w:r>
      <w:r>
        <w:t xml:space="preserve">abuse and neglect as defined </w:t>
      </w:r>
      <w:r w:rsidRPr="00C63F0B">
        <w:t xml:space="preserve">in the Policies and Procedures. </w:t>
      </w:r>
      <w:r>
        <w:t xml:space="preserve"> </w:t>
      </w:r>
      <w:r w:rsidRPr="00531358">
        <w:t>Agencies shall fully cooperate with clients and/or their representative or any investigating agency concerning client rights, abuse and neg</w:t>
      </w:r>
      <w:r>
        <w:t>lect.   FCSB40RB</w:t>
      </w:r>
      <w:r w:rsidRPr="00531358">
        <w:t xml:space="preserve"> may terminate an agreement if the agency fails to perform any action required in this paragraph.</w:t>
      </w:r>
    </w:p>
    <w:p w14:paraId="08EB50F8" w14:textId="77777777" w:rsidR="001D531B" w:rsidRPr="009348D8" w:rsidRDefault="001D531B" w:rsidP="001D531B">
      <w:pPr>
        <w:contextualSpacing/>
        <w:rPr>
          <w:b/>
          <w:bCs/>
          <w:sz w:val="20"/>
        </w:rPr>
      </w:pPr>
    </w:p>
    <w:p w14:paraId="468DF091" w14:textId="77777777" w:rsidR="001D531B" w:rsidRPr="00531358" w:rsidRDefault="001D531B" w:rsidP="001D531B">
      <w:pPr>
        <w:contextualSpacing/>
      </w:pPr>
      <w:r w:rsidRPr="00531358">
        <w:rPr>
          <w:b/>
          <w:bCs/>
        </w:rPr>
        <w:t>AGREEMENT FOR FUNDING</w:t>
      </w:r>
    </w:p>
    <w:p w14:paraId="4E52C68A" w14:textId="77777777" w:rsidR="001D531B" w:rsidRPr="00CA1D88" w:rsidRDefault="001D531B" w:rsidP="001D531B">
      <w:pPr>
        <w:contextualSpacing/>
        <w:rPr>
          <w:sz w:val="20"/>
        </w:rPr>
        <w:sectPr w:rsidR="001D531B" w:rsidRPr="00CA1D88" w:rsidSect="001D531B">
          <w:type w:val="continuous"/>
          <w:pgSz w:w="12240" w:h="15840"/>
          <w:pgMar w:top="1296" w:right="1008" w:bottom="720" w:left="990" w:header="1296" w:footer="720" w:gutter="0"/>
          <w:cols w:space="720"/>
          <w:noEndnote/>
        </w:sectPr>
      </w:pPr>
    </w:p>
    <w:p w14:paraId="58976A22" w14:textId="77777777" w:rsidR="001D531B" w:rsidRDefault="001D531B" w:rsidP="001D531B">
      <w:pPr>
        <w:contextualSpacing/>
      </w:pPr>
      <w:r>
        <w:t>When FCSB40RB</w:t>
      </w:r>
      <w:r w:rsidRPr="00531358">
        <w:t xml:space="preserve"> has decided to fund a proposal, an agreement will be signed by the </w:t>
      </w:r>
      <w:r>
        <w:t xml:space="preserve">FCSB40RB </w:t>
      </w:r>
      <w:r w:rsidRPr="00531358">
        <w:t xml:space="preserve">and the designated person of the agency.   </w:t>
      </w:r>
      <w:r>
        <w:t>Final authority on all funding rests with the board and a</w:t>
      </w:r>
      <w:r w:rsidRPr="00531358">
        <w:t>ny changes the</w:t>
      </w:r>
      <w:r>
        <w:t xml:space="preserve"> b</w:t>
      </w:r>
      <w:r w:rsidRPr="00531358">
        <w:t xml:space="preserve">oard wishes to make in the proposal (such as reducing the amount of funding) will be written into the agreement.   After the agreement has been signed by the Board representative, it will be hand </w:t>
      </w:r>
      <w:proofErr w:type="gramStart"/>
      <w:r w:rsidRPr="00531358">
        <w:t>delivered</w:t>
      </w:r>
      <w:r>
        <w:t xml:space="preserve">, </w:t>
      </w:r>
      <w:r w:rsidRPr="00531358">
        <w:t xml:space="preserve"> sent</w:t>
      </w:r>
      <w:proofErr w:type="gramEnd"/>
      <w:r>
        <w:t xml:space="preserve"> </w:t>
      </w:r>
      <w:proofErr w:type="gramStart"/>
      <w:r>
        <w:t>electronically,  or</w:t>
      </w:r>
      <w:proofErr w:type="gramEnd"/>
      <w:r>
        <w:t xml:space="preserve"> by mail </w:t>
      </w:r>
      <w:r w:rsidRPr="00531358">
        <w:t xml:space="preserve">to the agency.   The agency shall have 15 working days from the date of delivery to return the agreement.   If the agency does not return the agreement in that </w:t>
      </w:r>
      <w:proofErr w:type="gramStart"/>
      <w:r w:rsidRPr="00531358">
        <w:t>time period</w:t>
      </w:r>
      <w:proofErr w:type="gramEnd"/>
      <w:r w:rsidRPr="00531358">
        <w:t xml:space="preserve">, it will </w:t>
      </w:r>
      <w:proofErr w:type="gramStart"/>
      <w:r w:rsidRPr="00531358">
        <w:t>be considered to be</w:t>
      </w:r>
      <w:proofErr w:type="gramEnd"/>
      <w:r w:rsidRPr="00531358">
        <w:t xml:space="preserve"> non-responsive, and the agreement void</w:t>
      </w:r>
      <w:r w:rsidRPr="00B1789B">
        <w:rPr>
          <w:b/>
          <w:u w:val="single"/>
        </w:rPr>
        <w:t xml:space="preserve">.   Funds designated for the proposal may not be used for other purposes. </w:t>
      </w:r>
      <w:r w:rsidRPr="00531358">
        <w:t xml:space="preserve">  Agencies signing an ag</w:t>
      </w:r>
      <w:r>
        <w:t>reement agree to follow all FCSB40RB</w:t>
      </w:r>
      <w:r w:rsidRPr="00531358">
        <w:t xml:space="preserve"> funding policies as well as carry out the activities proposed in the request for funding.</w:t>
      </w:r>
    </w:p>
    <w:p w14:paraId="43CF7790" w14:textId="77777777" w:rsidR="001D531B" w:rsidRPr="009348D8" w:rsidRDefault="001D531B" w:rsidP="001D531B">
      <w:pPr>
        <w:contextualSpacing/>
        <w:rPr>
          <w:sz w:val="20"/>
        </w:rPr>
      </w:pPr>
    </w:p>
    <w:p w14:paraId="092AA7A8" w14:textId="77777777" w:rsidR="001D531B" w:rsidRPr="004D1E16" w:rsidRDefault="001D531B" w:rsidP="001D531B">
      <w:pPr>
        <w:contextualSpacing/>
        <w:rPr>
          <w:i/>
        </w:rPr>
      </w:pPr>
      <w:r w:rsidRPr="00531358">
        <w:rPr>
          <w:b/>
          <w:bCs/>
        </w:rPr>
        <w:t>PERSONS SERVED</w:t>
      </w:r>
      <w:r>
        <w:rPr>
          <w:b/>
          <w:bCs/>
        </w:rPr>
        <w:t xml:space="preserve"> </w:t>
      </w:r>
      <w:r>
        <w:rPr>
          <w:b/>
          <w:bCs/>
          <w:i/>
        </w:rPr>
        <w:t>and ELIGIBILITY</w:t>
      </w:r>
    </w:p>
    <w:p w14:paraId="446E916D" w14:textId="77777777" w:rsidR="001D531B" w:rsidRDefault="001D531B" w:rsidP="001D531B">
      <w:pPr>
        <w:contextualSpacing/>
        <w:jc w:val="both"/>
      </w:pPr>
      <w:r>
        <w:t>The Franklin County SB40 Resource Board</w:t>
      </w:r>
      <w:r w:rsidRPr="002A37BF">
        <w:t xml:space="preserve"> </w:t>
      </w:r>
      <w:r w:rsidRPr="00531358">
        <w:t>provides funding only for handicapped and/or d</w:t>
      </w:r>
      <w:r>
        <w:t xml:space="preserve">evelopmentally disabled persons </w:t>
      </w:r>
      <w:r w:rsidRPr="00531358">
        <w:t>(as defined in Section 178.900 and 205.968 RSM</w:t>
      </w:r>
      <w:r>
        <w:t>O</w:t>
      </w:r>
      <w:r w:rsidRPr="00531358">
        <w:t xml:space="preserve"> {1986} and Cumulative Supplement 1990) who are reside</w:t>
      </w:r>
      <w:r>
        <w:t>nts of Franklin County. The agency must only use FCSB40RB</w:t>
      </w:r>
      <w:r w:rsidRPr="00531358">
        <w:t xml:space="preserve"> funds for individuals meeting the definition.</w:t>
      </w:r>
      <w:r>
        <w:t xml:space="preserve">  </w:t>
      </w:r>
      <w:r w:rsidRPr="002A37BF">
        <w:t>An individual at a sheltered workshop who meets the definition of “h</w:t>
      </w:r>
      <w:r>
        <w:t xml:space="preserve">andicapped” but not </w:t>
      </w:r>
      <w:r w:rsidRPr="002A37BF">
        <w:t>developmental disability may be funded only for the workshop and transportation services.</w:t>
      </w:r>
      <w:r>
        <w:t xml:space="preserve"> </w:t>
      </w:r>
    </w:p>
    <w:p w14:paraId="60CDE1AE" w14:textId="77777777" w:rsidR="001D531B" w:rsidRDefault="001D531B" w:rsidP="001D531B">
      <w:pPr>
        <w:contextualSpacing/>
        <w:jc w:val="both"/>
      </w:pPr>
    </w:p>
    <w:p w14:paraId="5557BD4E" w14:textId="77777777" w:rsidR="001D531B" w:rsidRPr="00303FB2" w:rsidRDefault="001D531B" w:rsidP="001D531B">
      <w:pPr>
        <w:contextualSpacing/>
        <w:jc w:val="both"/>
      </w:pPr>
      <w:r w:rsidRPr="00303FB2">
        <w:t xml:space="preserve">Services will be provided only to individuals who have applied for benefits that will reduce the cost of FCSB40RB for funding services.  Medicaid is the primary example.  </w:t>
      </w:r>
      <w:r>
        <w:t xml:space="preserve">All individuals </w:t>
      </w:r>
      <w:r w:rsidRPr="00303FB2">
        <w:t>must also apply to Rolla Regional Office for eligibility. Anyone who does not apply will not be funded.</w:t>
      </w:r>
    </w:p>
    <w:p w14:paraId="22064529" w14:textId="77777777" w:rsidR="001D531B" w:rsidRPr="009348D8" w:rsidRDefault="001D531B" w:rsidP="001D531B">
      <w:pPr>
        <w:ind w:left="288" w:right="288"/>
        <w:contextualSpacing/>
        <w:jc w:val="both"/>
        <w:rPr>
          <w:sz w:val="20"/>
        </w:rPr>
      </w:pPr>
    </w:p>
    <w:p w14:paraId="6597F7FB" w14:textId="77777777" w:rsidR="001D531B" w:rsidRPr="00531358" w:rsidRDefault="001D531B" w:rsidP="001D531B">
      <w:pPr>
        <w:contextualSpacing/>
      </w:pPr>
      <w:r w:rsidRPr="00531358">
        <w:rPr>
          <w:b/>
          <w:bCs/>
        </w:rPr>
        <w:t>MODIFICATION AND TERMINATION</w:t>
      </w:r>
    </w:p>
    <w:p w14:paraId="121139F8" w14:textId="77777777" w:rsidR="001D531B" w:rsidRPr="00531358" w:rsidRDefault="001D531B" w:rsidP="001D531B">
      <w:pPr>
        <w:contextualSpacing/>
      </w:pPr>
      <w:r>
        <w:t>Either the Franklin County SB40 Resource Board</w:t>
      </w:r>
      <w:r w:rsidRPr="00531358">
        <w:t xml:space="preserve"> or the agency may request modification of their agreement.   Minor c</w:t>
      </w:r>
      <w:r>
        <w:t>hanges may be approved by FCSB40RB’s</w:t>
      </w:r>
      <w:r w:rsidRPr="00531358">
        <w:t xml:space="preserve"> Executive Director.   Major changes must be approved by the Board of Directors</w:t>
      </w:r>
      <w:r>
        <w:t xml:space="preserve">.   </w:t>
      </w:r>
      <w:r w:rsidRPr="00531358">
        <w:t>The agr</w:t>
      </w:r>
      <w:r>
        <w:t xml:space="preserve">eement may be terminated by the Franklin County SB40 </w:t>
      </w:r>
      <w:r>
        <w:lastRenderedPageBreak/>
        <w:t>Resource Board</w:t>
      </w:r>
      <w:r w:rsidRPr="00531358">
        <w:t xml:space="preserve"> if the agency does not carry out the terms of the agreement.   This includes failure to make renovations, purchase equipment, provide services or engage in any other requirement of the agr</w:t>
      </w:r>
      <w:r>
        <w:t>eement.   Franklin County SB40</w:t>
      </w:r>
      <w:r w:rsidRPr="00531358">
        <w:t xml:space="preserve"> may terminate an agreement if the agency reports on service provided show that the usage of the service is inadequate.</w:t>
      </w:r>
    </w:p>
    <w:p w14:paraId="39E99425" w14:textId="77777777" w:rsidR="001D531B" w:rsidRPr="00531358" w:rsidRDefault="001D531B" w:rsidP="001D531B">
      <w:pPr>
        <w:contextualSpacing/>
      </w:pPr>
    </w:p>
    <w:p w14:paraId="50E519FF" w14:textId="77777777" w:rsidR="001D531B" w:rsidRPr="00531358" w:rsidRDefault="001D531B" w:rsidP="001D531B">
      <w:pPr>
        <w:contextualSpacing/>
      </w:pPr>
      <w:r>
        <w:t>Franklin County SB40 Resource Board</w:t>
      </w:r>
      <w:r w:rsidRPr="00531358">
        <w:t xml:space="preserve"> may terminate the agreement if the agency cannot provide satisfactory documentation of its ex</w:t>
      </w:r>
      <w:r>
        <w:t>penses.   FCSB40RB</w:t>
      </w:r>
      <w:r w:rsidRPr="00531358">
        <w:t xml:space="preserve"> will not make payments unless required documentation is presented.   Failure to present required documentation in a reasonable amount of time may result in termination of the agreement.</w:t>
      </w:r>
      <w:r>
        <w:t xml:space="preserve"> Franklin County SB40 Resource Board</w:t>
      </w:r>
      <w:r w:rsidRPr="00531358">
        <w:t xml:space="preserve"> expects agencies to cooperate fully with any regulatory body having jurisdiction over them.   Failure to cooperate with such organizations may result in termination of the agr</w:t>
      </w:r>
      <w:r>
        <w:t>eement.   FCSB40RB</w:t>
      </w:r>
      <w:r w:rsidRPr="00531358">
        <w:t xml:space="preserve"> may terminate an agreement if a regulatory body finds a situation which endangers clients or staff in an agency.</w:t>
      </w:r>
      <w:r>
        <w:t xml:space="preserve"> </w:t>
      </w:r>
      <w:r w:rsidRPr="00531358">
        <w:t>Falsification of reports is a basis for termination. Any payments for services not actually p</w:t>
      </w:r>
      <w:r>
        <w:t>rovided must be returned to the Franklin County SB40 Resource Board</w:t>
      </w:r>
      <w:r w:rsidRPr="00531358">
        <w:t>.</w:t>
      </w:r>
    </w:p>
    <w:p w14:paraId="00231B37" w14:textId="77777777" w:rsidR="001D531B" w:rsidRPr="009348D8" w:rsidRDefault="001D531B" w:rsidP="001D531B">
      <w:pPr>
        <w:contextualSpacing/>
        <w:rPr>
          <w:b/>
          <w:bCs/>
          <w:sz w:val="20"/>
        </w:rPr>
      </w:pPr>
    </w:p>
    <w:p w14:paraId="5DD7BCB5" w14:textId="77777777" w:rsidR="001D531B" w:rsidRPr="00531358" w:rsidRDefault="001D531B" w:rsidP="001D531B">
      <w:pPr>
        <w:contextualSpacing/>
      </w:pPr>
      <w:r w:rsidRPr="00531358">
        <w:rPr>
          <w:b/>
          <w:bCs/>
        </w:rPr>
        <w:t>AGENCY APPEAL PROCEDURES</w:t>
      </w:r>
    </w:p>
    <w:p w14:paraId="386F60A5" w14:textId="77777777" w:rsidR="001D531B" w:rsidRPr="00531358" w:rsidRDefault="001D531B" w:rsidP="001D531B">
      <w:pPr>
        <w:contextualSpacing/>
      </w:pPr>
      <w:r w:rsidRPr="00531358">
        <w:t>An Agency</w:t>
      </w:r>
      <w:r>
        <w:t xml:space="preserve"> may appeal the decision of the Franklin County SB40 Resource Board</w:t>
      </w:r>
      <w:r w:rsidRPr="00531358">
        <w:t xml:space="preserve"> on actions specifically related to an agreement or a denial of an agreement with the agency.   When there is reason to believe an agreement should be terminated, the agency will always be notified so it may respond.   Appeals shall be in writing and sent to the board chairperson at the administrative office.   Appeals may not be made regarding the policy of the board, agreement with other agencies or other matters not directly related to the agency having a grievance.</w:t>
      </w:r>
    </w:p>
    <w:p w14:paraId="23DB6998" w14:textId="77777777" w:rsidR="001D531B" w:rsidRDefault="001D531B" w:rsidP="001D531B">
      <w:pPr>
        <w:contextualSpacing/>
      </w:pPr>
    </w:p>
    <w:p w14:paraId="336EA2EB" w14:textId="77777777" w:rsidR="001D531B" w:rsidRPr="00531358" w:rsidRDefault="001D531B" w:rsidP="001D531B">
      <w:pPr>
        <w:contextualSpacing/>
        <w:sectPr w:rsidR="001D531B" w:rsidRPr="00531358" w:rsidSect="001D531B">
          <w:type w:val="continuous"/>
          <w:pgSz w:w="12240" w:h="15840"/>
          <w:pgMar w:top="1296" w:right="1008" w:bottom="720" w:left="990" w:header="1296" w:footer="720" w:gutter="0"/>
          <w:cols w:space="720"/>
          <w:noEndnote/>
        </w:sectPr>
      </w:pPr>
    </w:p>
    <w:p w14:paraId="366CDBC7" w14:textId="77777777" w:rsidR="001D531B" w:rsidRPr="00531358" w:rsidRDefault="001D531B" w:rsidP="001D531B">
      <w:pPr>
        <w:contextualSpacing/>
      </w:pPr>
      <w:r w:rsidRPr="00531358">
        <w:t>Appeals and matters of termination of an agreement will be referred to the Executive Committee.   The Executive Committee shall investigate in a manner it deems appropriate and hold a meeting to discuss the matter and make a recommendation.   The agency shall be notified in writing of the time and place of the meeting and allowed time to present its side.   The amount of time allowed the agency will be at the discretion of the Executive Committee.</w:t>
      </w:r>
    </w:p>
    <w:p w14:paraId="093822EF" w14:textId="77777777" w:rsidR="001D531B" w:rsidRPr="00531358" w:rsidRDefault="001D531B" w:rsidP="001D531B">
      <w:pPr>
        <w:contextualSpacing/>
      </w:pPr>
    </w:p>
    <w:p w14:paraId="6AC47EF4" w14:textId="49A0E2CC" w:rsidR="002B7580" w:rsidRDefault="001D531B" w:rsidP="001D531B">
      <w:pPr>
        <w:ind w:right="288"/>
        <w:contextualSpacing/>
        <w:rPr>
          <w:b/>
          <w:bCs/>
        </w:rPr>
      </w:pPr>
      <w:r w:rsidRPr="00531358">
        <w:t>The recommendation of the Executive Committee will be presented to the Board of Directors at a regular or special meeting.   The agency will be notified of the time and place an allowed time to present its side.   The amount of time allowed the agency will be at the discretion of the Board of Directors.   The decision of the Board of Directors is final.</w:t>
      </w:r>
    </w:p>
    <w:p w14:paraId="0F4739C6" w14:textId="77777777" w:rsidR="002319B9" w:rsidRPr="00531358" w:rsidRDefault="002319B9" w:rsidP="002319B9">
      <w:pPr>
        <w:ind w:right="288"/>
        <w:contextualSpacing/>
      </w:pPr>
      <w:r w:rsidRPr="00531358">
        <w:rPr>
          <w:b/>
          <w:bCs/>
        </w:rPr>
        <w:t>APPLICATION FOR FUNDING</w:t>
      </w:r>
    </w:p>
    <w:p w14:paraId="3A802065" w14:textId="77777777" w:rsidR="002319B9" w:rsidRPr="00531358" w:rsidRDefault="002319B9" w:rsidP="002319B9">
      <w:pPr>
        <w:ind w:right="288"/>
        <w:contextualSpacing/>
      </w:pPr>
      <w:r w:rsidRPr="00531358">
        <w:t xml:space="preserve">Agencies that have not been previously funded </w:t>
      </w:r>
      <w:r w:rsidR="00FB7E74">
        <w:t xml:space="preserve">must submit the new agency application and </w:t>
      </w:r>
      <w:r w:rsidRPr="00531358">
        <w:t xml:space="preserve">should contact the Executive Director to obtain an application and receive assistance in filling it out.   </w:t>
      </w:r>
      <w:proofErr w:type="gramStart"/>
      <w:r w:rsidRPr="00531358">
        <w:t>Usually</w:t>
      </w:r>
      <w:proofErr w:type="gramEnd"/>
      <w:r w:rsidRPr="00531358">
        <w:t xml:space="preserve"> a committee of the board of directors will review applications and interview a representative of the agency.   A presentation to the board of directors may be required.</w:t>
      </w:r>
      <w:r w:rsidR="00030D78">
        <w:t xml:space="preserve">  </w:t>
      </w:r>
      <w:r w:rsidRPr="00531358">
        <w:t>Applicants should submit one original only including required documents as listed on the application.</w:t>
      </w:r>
    </w:p>
    <w:p w14:paraId="606796C2" w14:textId="77777777" w:rsidR="002319B9" w:rsidRPr="009348D8" w:rsidRDefault="002319B9" w:rsidP="002319B9">
      <w:pPr>
        <w:ind w:right="288"/>
        <w:contextualSpacing/>
        <w:rPr>
          <w:sz w:val="20"/>
        </w:rPr>
      </w:pPr>
    </w:p>
    <w:p w14:paraId="010F890A" w14:textId="77777777" w:rsidR="002319B9" w:rsidRPr="00531358" w:rsidRDefault="002319B9" w:rsidP="002319B9">
      <w:pPr>
        <w:ind w:right="288"/>
        <w:contextualSpacing/>
      </w:pPr>
      <w:r w:rsidRPr="00531358">
        <w:rPr>
          <w:b/>
          <w:bCs/>
        </w:rPr>
        <w:t>BILLING AND DOCUMENTATION</w:t>
      </w:r>
    </w:p>
    <w:p w14:paraId="4C090213" w14:textId="77777777" w:rsidR="002319B9" w:rsidRPr="00531358" w:rsidRDefault="002319B9" w:rsidP="002319B9">
      <w:pPr>
        <w:ind w:right="288"/>
        <w:contextualSpacing/>
        <w:sectPr w:rsidR="002319B9" w:rsidRPr="00531358" w:rsidSect="004C0A48">
          <w:footerReference w:type="default" r:id="rId12"/>
          <w:type w:val="continuous"/>
          <w:pgSz w:w="12240" w:h="15840"/>
          <w:pgMar w:top="720" w:right="720" w:bottom="720" w:left="994" w:header="1296" w:footer="720" w:gutter="0"/>
          <w:cols w:space="720"/>
          <w:noEndnote/>
        </w:sectPr>
      </w:pPr>
      <w:r w:rsidRPr="00531358">
        <w:t xml:space="preserve">Unless other arrangements are made bills are paid </w:t>
      </w:r>
      <w:proofErr w:type="gramStart"/>
      <w:r w:rsidRPr="00531358">
        <w:t>on a monthly basis</w:t>
      </w:r>
      <w:proofErr w:type="gramEnd"/>
      <w:r w:rsidRPr="00531358">
        <w:t xml:space="preserve"> following the provision of services.   Payments will only be made up to the total specified in the agreement</w:t>
      </w:r>
      <w:r>
        <w:t>.</w:t>
      </w:r>
    </w:p>
    <w:p w14:paraId="10A16AA6" w14:textId="77777777" w:rsidR="002319B9" w:rsidRDefault="002319B9" w:rsidP="002319B9">
      <w:pPr>
        <w:contextualSpacing/>
      </w:pPr>
      <w:r w:rsidRPr="00531358">
        <w:t>For agencies paid on a unit of service basis, documentation accompanying the billing must include the</w:t>
      </w:r>
      <w:r>
        <w:t xml:space="preserve"> </w:t>
      </w:r>
      <w:r w:rsidRPr="00531358">
        <w:t>persons receiving services, the number of units received, the dates of service and the type of service if more than one type is provided.   Specified agencies will be required to provide their attendance and monthly financial statements.   They must present a yearly audit also.</w:t>
      </w:r>
    </w:p>
    <w:p w14:paraId="1B8515C8" w14:textId="77777777" w:rsidR="00030D78" w:rsidRDefault="00030D78" w:rsidP="002319B9">
      <w:pPr>
        <w:contextualSpacing/>
      </w:pPr>
    </w:p>
    <w:p w14:paraId="5BA16B54" w14:textId="77777777" w:rsidR="00030D78" w:rsidRPr="00796056" w:rsidRDefault="00CE1813" w:rsidP="00030D78">
      <w:pPr>
        <w:numPr>
          <w:ilvl w:val="0"/>
          <w:numId w:val="18"/>
        </w:numPr>
        <w:contextualSpacing/>
        <w:rPr>
          <w:b/>
          <w:bCs/>
          <w:u w:val="single"/>
        </w:rPr>
      </w:pPr>
      <w:r w:rsidRPr="00796056">
        <w:rPr>
          <w:b/>
          <w:bCs/>
          <w:u w:val="single"/>
        </w:rPr>
        <w:t xml:space="preserve">Franklin County SB40 </w:t>
      </w:r>
      <w:r w:rsidR="009F4929" w:rsidRPr="00796056">
        <w:rPr>
          <w:b/>
          <w:bCs/>
          <w:u w:val="single"/>
        </w:rPr>
        <w:t xml:space="preserve">Resource Board </w:t>
      </w:r>
      <w:r w:rsidRPr="00796056">
        <w:rPr>
          <w:b/>
          <w:bCs/>
          <w:u w:val="single"/>
        </w:rPr>
        <w:t>funds cannot be used to supplement the rates paid by Medicaid</w:t>
      </w:r>
      <w:r w:rsidR="00030D78" w:rsidRPr="00796056">
        <w:rPr>
          <w:b/>
          <w:bCs/>
          <w:u w:val="single"/>
        </w:rPr>
        <w:t>.</w:t>
      </w:r>
    </w:p>
    <w:p w14:paraId="5A9F4EE7" w14:textId="77777777" w:rsidR="00CE1813" w:rsidRPr="00796056" w:rsidRDefault="00CE1813" w:rsidP="00030D78">
      <w:pPr>
        <w:numPr>
          <w:ilvl w:val="0"/>
          <w:numId w:val="18"/>
        </w:numPr>
        <w:contextualSpacing/>
        <w:rPr>
          <w:b/>
          <w:bCs/>
          <w:u w:val="single"/>
        </w:rPr>
      </w:pPr>
      <w:r w:rsidRPr="00796056">
        <w:rPr>
          <w:b/>
          <w:bCs/>
          <w:u w:val="single"/>
        </w:rPr>
        <w:t xml:space="preserve">Funded agencies must stay within their approved </w:t>
      </w:r>
      <w:r w:rsidR="0066567A" w:rsidRPr="00796056">
        <w:rPr>
          <w:b/>
          <w:bCs/>
          <w:u w:val="single"/>
        </w:rPr>
        <w:t xml:space="preserve">funding </w:t>
      </w:r>
      <w:r w:rsidRPr="00796056">
        <w:rPr>
          <w:b/>
          <w:bCs/>
          <w:u w:val="single"/>
        </w:rPr>
        <w:t>allocat</w:t>
      </w:r>
      <w:r w:rsidR="00030D78" w:rsidRPr="00796056">
        <w:rPr>
          <w:b/>
          <w:bCs/>
          <w:u w:val="single"/>
        </w:rPr>
        <w:t xml:space="preserve">ion </w:t>
      </w:r>
      <w:r w:rsidRPr="00796056">
        <w:rPr>
          <w:b/>
          <w:bCs/>
          <w:u w:val="single"/>
        </w:rPr>
        <w:t xml:space="preserve">amounts during the fiscal year.      </w:t>
      </w:r>
    </w:p>
    <w:p w14:paraId="2CA2E882" w14:textId="77777777" w:rsidR="00CE1813" w:rsidRPr="00796056" w:rsidRDefault="00030D78" w:rsidP="00030D78">
      <w:pPr>
        <w:numPr>
          <w:ilvl w:val="0"/>
          <w:numId w:val="18"/>
        </w:numPr>
        <w:contextualSpacing/>
        <w:rPr>
          <w:b/>
          <w:bCs/>
          <w:u w:val="single"/>
        </w:rPr>
      </w:pPr>
      <w:r w:rsidRPr="00796056">
        <w:rPr>
          <w:b/>
          <w:bCs/>
          <w:u w:val="single"/>
        </w:rPr>
        <w:t xml:space="preserve">Billing </w:t>
      </w:r>
      <w:r w:rsidR="00CE1813" w:rsidRPr="00796056">
        <w:rPr>
          <w:b/>
          <w:bCs/>
          <w:u w:val="single"/>
        </w:rPr>
        <w:t>Invoices should be submitted by the 15</w:t>
      </w:r>
      <w:r w:rsidR="00CE1813" w:rsidRPr="00796056">
        <w:rPr>
          <w:b/>
          <w:bCs/>
          <w:u w:val="single"/>
          <w:vertAlign w:val="superscript"/>
        </w:rPr>
        <w:t>th</w:t>
      </w:r>
      <w:r w:rsidR="00CE1813" w:rsidRPr="00796056">
        <w:rPr>
          <w:b/>
          <w:bCs/>
          <w:u w:val="single"/>
        </w:rPr>
        <w:t xml:space="preserve"> of the following month for payment</w:t>
      </w:r>
      <w:r w:rsidRPr="00796056">
        <w:rPr>
          <w:b/>
          <w:bCs/>
          <w:u w:val="single"/>
        </w:rPr>
        <w:t>.</w:t>
      </w:r>
    </w:p>
    <w:p w14:paraId="00BE8EFC" w14:textId="77777777" w:rsidR="00030D78" w:rsidRDefault="00030D78" w:rsidP="002319B9">
      <w:pPr>
        <w:contextualSpacing/>
      </w:pPr>
    </w:p>
    <w:p w14:paraId="297FFF2A" w14:textId="77777777" w:rsidR="002319B9" w:rsidRPr="009348D8" w:rsidRDefault="002319B9" w:rsidP="002319B9">
      <w:pPr>
        <w:contextualSpacing/>
        <w:rPr>
          <w:sz w:val="20"/>
        </w:rPr>
      </w:pPr>
    </w:p>
    <w:p w14:paraId="2E6CA8C8" w14:textId="77777777" w:rsidR="002319B9" w:rsidRPr="00531358" w:rsidRDefault="002319B9" w:rsidP="002319B9">
      <w:pPr>
        <w:contextualSpacing/>
        <w:rPr>
          <w:b/>
          <w:bCs/>
        </w:rPr>
      </w:pPr>
      <w:r w:rsidRPr="00531358">
        <w:rPr>
          <w:b/>
          <w:bCs/>
        </w:rPr>
        <w:t>QUALITY ASSURANCE</w:t>
      </w:r>
    </w:p>
    <w:p w14:paraId="1993BA51" w14:textId="77777777" w:rsidR="002319B9" w:rsidRPr="00531358" w:rsidRDefault="002319B9" w:rsidP="002319B9">
      <w:pPr>
        <w:contextualSpacing/>
      </w:pPr>
      <w:r w:rsidRPr="00531358">
        <w:t xml:space="preserve">Service providers funded by </w:t>
      </w:r>
      <w:r>
        <w:t>FCSB40RB</w:t>
      </w:r>
      <w:r w:rsidRPr="00531358">
        <w:t xml:space="preserve"> must provide evidence that they meet</w:t>
      </w:r>
      <w:r>
        <w:t xml:space="preserve"> agreed on levels of quality.  </w:t>
      </w:r>
      <w:r w:rsidRPr="00531358">
        <w:t>All agencies mus</w:t>
      </w:r>
      <w:r>
        <w:t>t abide by FCSB40RB</w:t>
      </w:r>
      <w:r w:rsidRPr="00531358">
        <w:t xml:space="preserve"> Client Rights policy (see below).   In addition, they must show that they are protecting the health and safety of consumers; that they are financially sound and protected against financial loss from theft or lawsuit; and that they are provid</w:t>
      </w:r>
      <w:r>
        <w:t>ing services paid for by</w:t>
      </w:r>
      <w:r w:rsidRPr="00170529">
        <w:t xml:space="preserve"> </w:t>
      </w:r>
      <w:r>
        <w:t>the Franklin County SB40 Resource Board</w:t>
      </w:r>
      <w:r w:rsidRPr="00531358">
        <w:t>.</w:t>
      </w:r>
    </w:p>
    <w:p w14:paraId="535F735A" w14:textId="77777777" w:rsidR="002319B9" w:rsidRPr="00531358" w:rsidRDefault="002319B9" w:rsidP="002319B9">
      <w:pPr>
        <w:contextualSpacing/>
      </w:pPr>
    </w:p>
    <w:p w14:paraId="0FD9358D" w14:textId="77777777" w:rsidR="002319B9" w:rsidRPr="00531358" w:rsidRDefault="002319B9" w:rsidP="002319B9">
      <w:pPr>
        <w:contextualSpacing/>
      </w:pPr>
      <w:r w:rsidRPr="00531358">
        <w:t>Health and Safety:   The agency must have outside, independent inspections.   The procedure is negotiable.</w:t>
      </w:r>
    </w:p>
    <w:p w14:paraId="1AE828F5" w14:textId="77777777" w:rsidR="002319B9" w:rsidRPr="00531358" w:rsidRDefault="002319B9" w:rsidP="002319B9">
      <w:pPr>
        <w:contextualSpacing/>
      </w:pPr>
    </w:p>
    <w:p w14:paraId="57780476" w14:textId="77777777" w:rsidR="002319B9" w:rsidRDefault="002319B9" w:rsidP="002319B9">
      <w:pPr>
        <w:contextualSpacing/>
      </w:pPr>
      <w:r w:rsidRPr="00531358">
        <w:t>Financial:   The agency must provide regular financial statements.   It must also have liability insurance and employee dishonesty insurance.</w:t>
      </w:r>
    </w:p>
    <w:p w14:paraId="32500B52" w14:textId="77777777" w:rsidR="002319B9" w:rsidRDefault="002319B9" w:rsidP="002319B9">
      <w:pPr>
        <w:contextualSpacing/>
      </w:pPr>
    </w:p>
    <w:p w14:paraId="43CF0435" w14:textId="77777777" w:rsidR="002319B9" w:rsidRPr="002A37BF" w:rsidRDefault="002319B9" w:rsidP="002319B9">
      <w:pPr>
        <w:contextualSpacing/>
      </w:pPr>
      <w:r w:rsidRPr="002A37BF">
        <w:t>Organizations with over $500,000 annual expenses must submit an audit conducted by an independent certified public accountant.   If expenses are between $300,000 and $500,000 the organization must submit a review by an independen</w:t>
      </w:r>
      <w:r>
        <w:t>t</w:t>
      </w:r>
      <w:r w:rsidRPr="002A37BF">
        <w:t xml:space="preserve"> certified public accountant.   If expenses are less than $300,000 services will be purchased on an individual basis in accordance with an individual plan.   Services will be substantiated by reviewing </w:t>
      </w:r>
      <w:r w:rsidR="00D202E6" w:rsidRPr="002A37BF">
        <w:t>documentation,</w:t>
      </w:r>
      <w:r w:rsidRPr="002A37BF">
        <w:t xml:space="preserve"> observation of the program, and verification with the consumer or representative.   Al</w:t>
      </w:r>
      <w:r>
        <w:t>l services provided through FCSB40RB</w:t>
      </w:r>
      <w:r w:rsidRPr="002A37BF">
        <w:t>’s status as an Organized Health Care Delivery System (OHCDS) will be verified in the same way.</w:t>
      </w:r>
    </w:p>
    <w:p w14:paraId="77E140AA" w14:textId="77777777" w:rsidR="002319B9" w:rsidRPr="00531358" w:rsidRDefault="002319B9" w:rsidP="002319B9">
      <w:pPr>
        <w:contextualSpacing/>
      </w:pPr>
    </w:p>
    <w:p w14:paraId="177AAAAD" w14:textId="77777777" w:rsidR="002319B9" w:rsidRPr="002A37BF" w:rsidRDefault="002319B9" w:rsidP="002319B9">
      <w:pPr>
        <w:contextualSpacing/>
      </w:pPr>
      <w:r w:rsidRPr="002A37BF">
        <w:t>Quality of Services: All service providers must be accredited by a nationally recognized body or be certified by a Missouri state agency.</w:t>
      </w:r>
    </w:p>
    <w:p w14:paraId="57F27E7F" w14:textId="77777777" w:rsidR="002319B9" w:rsidRPr="00531358" w:rsidRDefault="002319B9" w:rsidP="002319B9">
      <w:pPr>
        <w:contextualSpacing/>
      </w:pPr>
      <w:r w:rsidRPr="00531358">
        <w:t>Where applicable (such as therapy) the provider must show evidence of licensing or certification.</w:t>
      </w:r>
    </w:p>
    <w:p w14:paraId="0CEBAB33" w14:textId="77777777" w:rsidR="002319B9" w:rsidRPr="009348D8" w:rsidRDefault="002319B9" w:rsidP="002319B9">
      <w:pPr>
        <w:contextualSpacing/>
        <w:rPr>
          <w:sz w:val="20"/>
        </w:rPr>
      </w:pPr>
    </w:p>
    <w:p w14:paraId="48138DEE" w14:textId="77777777" w:rsidR="002319B9" w:rsidRPr="009E6422" w:rsidRDefault="002319B9" w:rsidP="002319B9">
      <w:pPr>
        <w:contextualSpacing/>
        <w:rPr>
          <w:i/>
        </w:rPr>
      </w:pPr>
      <w:r w:rsidRPr="00531358">
        <w:rPr>
          <w:b/>
          <w:bCs/>
        </w:rPr>
        <w:t xml:space="preserve">EQUAL </w:t>
      </w:r>
      <w:r w:rsidRPr="002A37BF">
        <w:rPr>
          <w:b/>
          <w:bCs/>
        </w:rPr>
        <w:t>OPPORTUNITY</w:t>
      </w:r>
    </w:p>
    <w:p w14:paraId="3138CB76" w14:textId="77777777" w:rsidR="002319B9" w:rsidRPr="00531358" w:rsidRDefault="002319B9" w:rsidP="002319B9">
      <w:pPr>
        <w:contextualSpacing/>
      </w:pPr>
      <w:r w:rsidRPr="00531358">
        <w:t>Service providers must follow all laws and regulations concerning equal opportunity.   They must also follow the provisions of the Americans with Disabilities Act.</w:t>
      </w:r>
    </w:p>
    <w:p w14:paraId="6AE24C33" w14:textId="77777777" w:rsidR="002319B9" w:rsidRPr="009348D8" w:rsidRDefault="002319B9" w:rsidP="002319B9">
      <w:pPr>
        <w:contextualSpacing/>
        <w:rPr>
          <w:b/>
          <w:bCs/>
          <w:sz w:val="20"/>
        </w:rPr>
      </w:pPr>
    </w:p>
    <w:p w14:paraId="069234AC" w14:textId="77777777" w:rsidR="002319B9" w:rsidRPr="00531358" w:rsidRDefault="002319B9" w:rsidP="002319B9">
      <w:pPr>
        <w:contextualSpacing/>
      </w:pPr>
      <w:r w:rsidRPr="00531358">
        <w:rPr>
          <w:b/>
          <w:bCs/>
        </w:rPr>
        <w:t>CLIENT RIGHTS</w:t>
      </w:r>
    </w:p>
    <w:p w14:paraId="31FB4C94" w14:textId="77777777" w:rsidR="002319B9" w:rsidRPr="002B7580" w:rsidRDefault="002319B9" w:rsidP="002319B9">
      <w:pPr>
        <w:contextualSpacing/>
      </w:pPr>
      <w:r w:rsidRPr="00531358">
        <w:t xml:space="preserve">Agencies must notify clients of their rights and must have in place grievance procedures.   Agencies must take their procedures seriously and implement them </w:t>
      </w:r>
      <w:r w:rsidR="00A917BE" w:rsidRPr="00531358">
        <w:t>fairly. Individuals</w:t>
      </w:r>
      <w:r w:rsidRPr="00531358">
        <w:t xml:space="preserve"> following the agency grievance procedure must be allowed to receive assistance from anyone they designate.   The agency must inform </w:t>
      </w:r>
      <w:r w:rsidRPr="00C63F0B">
        <w:t xml:space="preserve">the </w:t>
      </w:r>
      <w:proofErr w:type="spellStart"/>
      <w:r w:rsidRPr="00C63F0B">
        <w:t>client’s</w:t>
      </w:r>
      <w:proofErr w:type="spellEnd"/>
      <w:r w:rsidRPr="00C63F0B">
        <w:t xml:space="preserve"> who are</w:t>
      </w:r>
      <w:r w:rsidRPr="00531358">
        <w:t xml:space="preserve"> receiving services that they may receive </w:t>
      </w:r>
      <w:r w:rsidRPr="00C63F0B">
        <w:t>assistance from</w:t>
      </w:r>
      <w:r>
        <w:t xml:space="preserve"> the Franklin County SB40 Resource </w:t>
      </w:r>
      <w:r w:rsidR="00A917BE">
        <w:t>Board</w:t>
      </w:r>
      <w:r w:rsidR="00A917BE" w:rsidRPr="00531358">
        <w:t>.</w:t>
      </w:r>
      <w:r w:rsidR="00A917BE" w:rsidRPr="00C63F0B">
        <w:t xml:space="preserve"> Agencies</w:t>
      </w:r>
      <w:r w:rsidRPr="00C63F0B">
        <w:t xml:space="preserve"> will inform </w:t>
      </w:r>
      <w:r>
        <w:t>the Franklin County SB40 Resource Board of new clients.   FCSB40RB</w:t>
      </w:r>
      <w:r w:rsidRPr="00C63F0B">
        <w:t xml:space="preserve"> will contact each new client to inform them </w:t>
      </w:r>
      <w:r>
        <w:t>of its advocacy services.   FCSB40RB</w:t>
      </w:r>
      <w:r w:rsidRPr="00C63F0B">
        <w:t xml:space="preserve"> will at various times survey consumers on their satisfaction with </w:t>
      </w:r>
      <w:r w:rsidR="00A917BE" w:rsidRPr="00C63F0B">
        <w:t>services.</w:t>
      </w:r>
      <w:r w:rsidR="00A917BE" w:rsidRPr="00531358">
        <w:t xml:space="preserve"> Agencies</w:t>
      </w:r>
      <w:r w:rsidRPr="00531358">
        <w:t xml:space="preserve"> shall take effective action regarding </w:t>
      </w:r>
      <w:r>
        <w:t xml:space="preserve">abuse and neglect as defined </w:t>
      </w:r>
      <w:r w:rsidRPr="00C63F0B">
        <w:t xml:space="preserve">in the Policies and Procedures. </w:t>
      </w:r>
      <w:r>
        <w:t xml:space="preserve"> </w:t>
      </w:r>
      <w:r w:rsidRPr="00531358">
        <w:t xml:space="preserve">Agencies shall fully cooperate with clients and/or their representative or any investigating agency concerning client rights, abuse and </w:t>
      </w:r>
      <w:r w:rsidRPr="00531358">
        <w:lastRenderedPageBreak/>
        <w:t>neg</w:t>
      </w:r>
      <w:r>
        <w:t>lect.   FCSB40RB</w:t>
      </w:r>
      <w:r w:rsidRPr="00531358">
        <w:t xml:space="preserve"> may terminate an agreement if the agency fails to perform any action required in this paragraph.</w:t>
      </w:r>
    </w:p>
    <w:p w14:paraId="10B5960C" w14:textId="77777777" w:rsidR="002319B9" w:rsidRPr="009348D8" w:rsidRDefault="002319B9" w:rsidP="002319B9">
      <w:pPr>
        <w:contextualSpacing/>
        <w:rPr>
          <w:b/>
          <w:bCs/>
          <w:sz w:val="20"/>
        </w:rPr>
      </w:pPr>
    </w:p>
    <w:p w14:paraId="2149FA64" w14:textId="77777777" w:rsidR="002319B9" w:rsidRPr="00531358" w:rsidRDefault="002319B9" w:rsidP="002319B9">
      <w:pPr>
        <w:contextualSpacing/>
      </w:pPr>
      <w:r w:rsidRPr="00531358">
        <w:rPr>
          <w:b/>
          <w:bCs/>
        </w:rPr>
        <w:t>AGREEMENT FOR FUNDING</w:t>
      </w:r>
    </w:p>
    <w:p w14:paraId="2E17925D" w14:textId="77777777" w:rsidR="002319B9" w:rsidRPr="00CA1D88" w:rsidRDefault="002319B9" w:rsidP="002319B9">
      <w:pPr>
        <w:contextualSpacing/>
        <w:rPr>
          <w:sz w:val="20"/>
        </w:rPr>
        <w:sectPr w:rsidR="002319B9" w:rsidRPr="00CA1D88">
          <w:type w:val="continuous"/>
          <w:pgSz w:w="12240" w:h="15840"/>
          <w:pgMar w:top="1296" w:right="1008" w:bottom="720" w:left="990" w:header="1296" w:footer="720" w:gutter="0"/>
          <w:cols w:space="720"/>
          <w:noEndnote/>
        </w:sectPr>
      </w:pPr>
    </w:p>
    <w:p w14:paraId="5956D0ED" w14:textId="77777777" w:rsidR="00FB7E74" w:rsidRDefault="00FB7E74" w:rsidP="00FB7E74">
      <w:pPr>
        <w:contextualSpacing/>
      </w:pPr>
      <w:r>
        <w:t>When FCSB40RB</w:t>
      </w:r>
      <w:r w:rsidRPr="00531358">
        <w:t xml:space="preserve"> has decided to fund a proposal, an agreement will be signed by the </w:t>
      </w:r>
      <w:r>
        <w:t xml:space="preserve">FCSB40RB </w:t>
      </w:r>
      <w:r w:rsidRPr="00531358">
        <w:t xml:space="preserve">and the designated person of the agency.   </w:t>
      </w:r>
      <w:r>
        <w:t>Final authority on all funding rests with the board and a</w:t>
      </w:r>
      <w:r w:rsidRPr="00531358">
        <w:t>ny changes the</w:t>
      </w:r>
      <w:r>
        <w:t xml:space="preserve"> b</w:t>
      </w:r>
      <w:r w:rsidRPr="00531358">
        <w:t xml:space="preserve">oard wishes to make in the proposal (such as reducing the amount of funding) will be written into the agreement.   After the agreement has been signed by the Board representative, it will be hand delivered or sent by mail to the agency.   The agency shall have 15 working days from the date of delivery to return the agreement.   If the agency does not return the agreement in that </w:t>
      </w:r>
      <w:proofErr w:type="gramStart"/>
      <w:r w:rsidRPr="00531358">
        <w:t>time period</w:t>
      </w:r>
      <w:proofErr w:type="gramEnd"/>
      <w:r w:rsidRPr="00531358">
        <w:t xml:space="preserve">, it will </w:t>
      </w:r>
      <w:proofErr w:type="gramStart"/>
      <w:r w:rsidRPr="00531358">
        <w:t>be considered to be</w:t>
      </w:r>
      <w:proofErr w:type="gramEnd"/>
      <w:r w:rsidRPr="00531358">
        <w:t xml:space="preserve"> non-responsive, and the agreement void</w:t>
      </w:r>
      <w:r w:rsidRPr="00B1789B">
        <w:rPr>
          <w:b/>
          <w:u w:val="single"/>
        </w:rPr>
        <w:t xml:space="preserve">.   Funds designated for the proposal may not be used for other purposes. </w:t>
      </w:r>
      <w:r w:rsidRPr="00531358">
        <w:t xml:space="preserve">  Agencies signing an ag</w:t>
      </w:r>
      <w:r>
        <w:t>reement agree to follow all FCSB40RB</w:t>
      </w:r>
      <w:r w:rsidRPr="00531358">
        <w:t xml:space="preserve"> funding policies as well as carry out the activities proposed in the request for funding.</w:t>
      </w:r>
    </w:p>
    <w:p w14:paraId="7299F773" w14:textId="77777777" w:rsidR="002319B9" w:rsidRPr="009348D8" w:rsidRDefault="002319B9" w:rsidP="002319B9">
      <w:pPr>
        <w:contextualSpacing/>
        <w:rPr>
          <w:sz w:val="20"/>
        </w:rPr>
      </w:pPr>
    </w:p>
    <w:p w14:paraId="17B6F170" w14:textId="77777777" w:rsidR="002319B9" w:rsidRPr="004D1E16" w:rsidRDefault="002319B9" w:rsidP="002319B9">
      <w:pPr>
        <w:contextualSpacing/>
        <w:rPr>
          <w:i/>
        </w:rPr>
      </w:pPr>
      <w:r w:rsidRPr="00531358">
        <w:rPr>
          <w:b/>
          <w:bCs/>
        </w:rPr>
        <w:t>PERSONS SERVED</w:t>
      </w:r>
      <w:r>
        <w:rPr>
          <w:b/>
          <w:bCs/>
        </w:rPr>
        <w:t xml:space="preserve"> </w:t>
      </w:r>
      <w:r>
        <w:rPr>
          <w:b/>
          <w:bCs/>
          <w:i/>
        </w:rPr>
        <w:t>and ELIGIBILITY</w:t>
      </w:r>
    </w:p>
    <w:p w14:paraId="60591680" w14:textId="77777777" w:rsidR="00CF52B2" w:rsidRDefault="002319B9" w:rsidP="002319B9">
      <w:pPr>
        <w:contextualSpacing/>
        <w:jc w:val="both"/>
      </w:pPr>
      <w:r>
        <w:t>The Franklin County SB40 Resource Board</w:t>
      </w:r>
      <w:r w:rsidRPr="002A37BF">
        <w:t xml:space="preserve"> </w:t>
      </w:r>
      <w:r w:rsidRPr="00531358">
        <w:t>provides funding only for handicapped and/or d</w:t>
      </w:r>
      <w:r>
        <w:t xml:space="preserve">evelopmentally disabled persons </w:t>
      </w:r>
      <w:r w:rsidRPr="00531358">
        <w:t xml:space="preserve">(as defined in Section 178.900 and 205.968 </w:t>
      </w:r>
      <w:proofErr w:type="spellStart"/>
      <w:r w:rsidRPr="00531358">
        <w:t>RSMo</w:t>
      </w:r>
      <w:proofErr w:type="spellEnd"/>
      <w:r w:rsidRPr="00531358">
        <w:t xml:space="preserve"> {1986} and Cumulative Supplement 1990) who are reside</w:t>
      </w:r>
      <w:r>
        <w:t xml:space="preserve">nts of Franklin </w:t>
      </w:r>
      <w:r w:rsidR="00343763">
        <w:t>County. The</w:t>
      </w:r>
      <w:r>
        <w:t xml:space="preserve"> agency must only use FCSB40RB</w:t>
      </w:r>
      <w:r w:rsidRPr="00531358">
        <w:t xml:space="preserve"> funds for individuals meeting the definition.</w:t>
      </w:r>
      <w:r>
        <w:t xml:space="preserve">  </w:t>
      </w:r>
      <w:r w:rsidRPr="002A37BF">
        <w:t>An individual at a sheltered workshop who meets the definition of “h</w:t>
      </w:r>
      <w:r>
        <w:t xml:space="preserve">andicapped” but not </w:t>
      </w:r>
      <w:r w:rsidRPr="002A37BF">
        <w:t xml:space="preserve">developmental disability may be funded only for the workshop and transportation </w:t>
      </w:r>
      <w:r w:rsidR="00A917BE" w:rsidRPr="002A37BF">
        <w:t>services.</w:t>
      </w:r>
      <w:r w:rsidR="00A917BE" w:rsidRPr="00BB7C39">
        <w:t xml:space="preserve"> </w:t>
      </w:r>
    </w:p>
    <w:p w14:paraId="54C10AE9" w14:textId="77777777" w:rsidR="00CF52B2" w:rsidRDefault="00CF52B2" w:rsidP="002319B9">
      <w:pPr>
        <w:contextualSpacing/>
        <w:jc w:val="both"/>
      </w:pPr>
    </w:p>
    <w:p w14:paraId="0CCC6164" w14:textId="77777777" w:rsidR="002319B9" w:rsidRPr="002A37BF" w:rsidRDefault="00A917BE" w:rsidP="002319B9">
      <w:pPr>
        <w:contextualSpacing/>
        <w:jc w:val="both"/>
      </w:pPr>
      <w:r w:rsidRPr="00BB7C39">
        <w:t>Services</w:t>
      </w:r>
      <w:r w:rsidR="002319B9" w:rsidRPr="00BB7C39">
        <w:t xml:space="preserve"> will be provided only to individuals who have applied for benefits that will reduce the cost of</w:t>
      </w:r>
      <w:r w:rsidR="002B7580">
        <w:t xml:space="preserve"> </w:t>
      </w:r>
      <w:r w:rsidR="002319B9" w:rsidRPr="00BB7C39">
        <w:t xml:space="preserve">FCSB40RB for funding services.  Medicaid is the primary example.  </w:t>
      </w:r>
      <w:r w:rsidR="00CF52B2">
        <w:t xml:space="preserve">All individuals </w:t>
      </w:r>
      <w:r w:rsidR="002319B9" w:rsidRPr="00BB7C39">
        <w:t>must also apply to Rolla Regional Office for eligibility. Anyone who does not apply will not be funded.</w:t>
      </w:r>
    </w:p>
    <w:p w14:paraId="17C0FD84" w14:textId="77777777" w:rsidR="002319B9" w:rsidRPr="009348D8" w:rsidRDefault="002319B9" w:rsidP="002319B9">
      <w:pPr>
        <w:ind w:left="288" w:right="288"/>
        <w:contextualSpacing/>
        <w:jc w:val="both"/>
        <w:rPr>
          <w:sz w:val="20"/>
        </w:rPr>
      </w:pPr>
    </w:p>
    <w:p w14:paraId="61CA6FAB" w14:textId="77777777" w:rsidR="002319B9" w:rsidRPr="00531358" w:rsidRDefault="002319B9" w:rsidP="002319B9">
      <w:pPr>
        <w:contextualSpacing/>
      </w:pPr>
      <w:r w:rsidRPr="00531358">
        <w:rPr>
          <w:b/>
          <w:bCs/>
        </w:rPr>
        <w:t>MODIFICATION AND TERMINATION</w:t>
      </w:r>
    </w:p>
    <w:p w14:paraId="2E2ACE3C" w14:textId="77777777" w:rsidR="002319B9" w:rsidRPr="00531358" w:rsidRDefault="002319B9" w:rsidP="002319B9">
      <w:pPr>
        <w:contextualSpacing/>
      </w:pPr>
      <w:r>
        <w:t>Either the Franklin County SB40 Resource Board</w:t>
      </w:r>
      <w:r w:rsidRPr="00531358">
        <w:t xml:space="preserve"> or the agency may request modification of their agreement.   Minor c</w:t>
      </w:r>
      <w:r>
        <w:t>hanges may be approved by FCSB40RB’s</w:t>
      </w:r>
      <w:r w:rsidRPr="00531358">
        <w:t xml:space="preserve"> Executive Director.   Major changes must be approved by the Board of </w:t>
      </w:r>
      <w:r w:rsidR="00A917BE" w:rsidRPr="00531358">
        <w:t>Directors. The</w:t>
      </w:r>
      <w:r w:rsidRPr="00531358">
        <w:t xml:space="preserve"> agr</w:t>
      </w:r>
      <w:r>
        <w:t>eement may be terminated by the Franklin County SB40 Resource Board</w:t>
      </w:r>
      <w:r w:rsidRPr="00531358">
        <w:t xml:space="preserve"> if the agency does not carry out the terms of the agreement.   This includes failure to make renovations, purchase equipment, provide services or engage in any other requirement of the agr</w:t>
      </w:r>
      <w:r>
        <w:t>eement.   Franklin County SB40</w:t>
      </w:r>
      <w:r w:rsidRPr="00531358">
        <w:t xml:space="preserve"> may terminate an agreement if the agency reports on service provided show that the usage of the service is inadequate.</w:t>
      </w:r>
    </w:p>
    <w:p w14:paraId="3B36A8D7" w14:textId="77777777" w:rsidR="002319B9" w:rsidRPr="00531358" w:rsidRDefault="002319B9" w:rsidP="002319B9">
      <w:pPr>
        <w:contextualSpacing/>
      </w:pPr>
    </w:p>
    <w:p w14:paraId="3AF8202A" w14:textId="77777777" w:rsidR="002319B9" w:rsidRPr="00531358" w:rsidRDefault="002319B9" w:rsidP="002319B9">
      <w:pPr>
        <w:contextualSpacing/>
      </w:pPr>
      <w:r>
        <w:t>Franklin County SB40 Resource Board</w:t>
      </w:r>
      <w:r w:rsidRPr="00531358">
        <w:t xml:space="preserve"> may terminate the agreement if the agency cannot provide satisfactory documentation of its ex</w:t>
      </w:r>
      <w:r>
        <w:t>penses.   FCSB40RB</w:t>
      </w:r>
      <w:r w:rsidRPr="00531358">
        <w:t xml:space="preserve"> will not make payments unless required documentation is presented.   Failure to present required documentation in a reasonable amount of time may result in termination of the </w:t>
      </w:r>
      <w:r w:rsidR="00A917BE" w:rsidRPr="00531358">
        <w:t>agreement.</w:t>
      </w:r>
      <w:r w:rsidR="00A917BE">
        <w:t xml:space="preserve"> Franklin</w:t>
      </w:r>
      <w:r>
        <w:t xml:space="preserve"> County SB40 Resource Board</w:t>
      </w:r>
      <w:r w:rsidRPr="00531358">
        <w:t xml:space="preserve"> expects agencies to cooperate fully with any regulatory body having jurisdiction over them.   Failure to cooperate with such organizations may result in termination of the agr</w:t>
      </w:r>
      <w:r>
        <w:t>eement.   FCSB40RB</w:t>
      </w:r>
      <w:r w:rsidRPr="00531358">
        <w:t xml:space="preserve"> may terminate an agreement if a regulatory body finds a situation which endangers clients or staff in an </w:t>
      </w:r>
      <w:r w:rsidR="00A917BE" w:rsidRPr="00531358">
        <w:t>agency. Falsification</w:t>
      </w:r>
      <w:r w:rsidRPr="00531358">
        <w:t xml:space="preserve"> of reports is a basis for termination.   Any payments for services not actually p</w:t>
      </w:r>
      <w:r>
        <w:t>rovided must be returned to the Franklin County SB40 Resource Board</w:t>
      </w:r>
      <w:r w:rsidRPr="00531358">
        <w:t>.</w:t>
      </w:r>
    </w:p>
    <w:p w14:paraId="5BF6BFDA" w14:textId="77777777" w:rsidR="002319B9" w:rsidRPr="009348D8" w:rsidRDefault="002319B9" w:rsidP="002319B9">
      <w:pPr>
        <w:contextualSpacing/>
        <w:rPr>
          <w:b/>
          <w:bCs/>
          <w:sz w:val="20"/>
        </w:rPr>
      </w:pPr>
    </w:p>
    <w:p w14:paraId="242AEACF" w14:textId="77777777" w:rsidR="002319B9" w:rsidRPr="00531358" w:rsidRDefault="002319B9" w:rsidP="002319B9">
      <w:pPr>
        <w:contextualSpacing/>
      </w:pPr>
      <w:r w:rsidRPr="00531358">
        <w:rPr>
          <w:b/>
          <w:bCs/>
        </w:rPr>
        <w:t>AGENCY APPEAL PROCEDURES</w:t>
      </w:r>
    </w:p>
    <w:p w14:paraId="1D7ECE29" w14:textId="77777777" w:rsidR="00450CF9" w:rsidRDefault="002319B9" w:rsidP="002319B9">
      <w:pPr>
        <w:contextualSpacing/>
      </w:pPr>
      <w:r w:rsidRPr="00531358">
        <w:t>An Agency</w:t>
      </w:r>
      <w:r>
        <w:t xml:space="preserve"> may appeal the decision of the Franklin County SB40 Resource Board</w:t>
      </w:r>
      <w:r w:rsidRPr="00531358">
        <w:t xml:space="preserve"> on actions specifically related to an agreement or a denial of an agreement with the agency.   When there is reason to believe an </w:t>
      </w:r>
      <w:r w:rsidRPr="00531358">
        <w:lastRenderedPageBreak/>
        <w:t>agreement should be terminated, the agency will always be notified so it may respond.   Appeals shall be in writing and sent to the board chairperson at the administrative office.   Appeals may not be made regarding the policy of the board, agreement with other agencies or other matters not directly related to the agency having a grievance</w:t>
      </w:r>
      <w:r w:rsidR="002B7580">
        <w:t>.</w:t>
      </w:r>
    </w:p>
    <w:p w14:paraId="24B7AEE6" w14:textId="77777777" w:rsidR="002B7580" w:rsidRDefault="002B7580" w:rsidP="002319B9">
      <w:pPr>
        <w:contextualSpacing/>
      </w:pPr>
    </w:p>
    <w:p w14:paraId="35BD6347" w14:textId="77777777" w:rsidR="002B7580" w:rsidRPr="00531358" w:rsidRDefault="002B7580" w:rsidP="002319B9">
      <w:pPr>
        <w:contextualSpacing/>
        <w:sectPr w:rsidR="002B7580" w:rsidRPr="00531358">
          <w:type w:val="continuous"/>
          <w:pgSz w:w="12240" w:h="15840"/>
          <w:pgMar w:top="1296" w:right="1008" w:bottom="720" w:left="990" w:header="1296" w:footer="720" w:gutter="0"/>
          <w:cols w:space="720"/>
          <w:noEndnote/>
        </w:sectPr>
      </w:pPr>
    </w:p>
    <w:p w14:paraId="3D967DB3" w14:textId="77777777" w:rsidR="002319B9" w:rsidRPr="00531358" w:rsidRDefault="002319B9" w:rsidP="00450CF9">
      <w:pPr>
        <w:contextualSpacing/>
      </w:pPr>
      <w:r w:rsidRPr="00531358">
        <w:t>Appeals and matters of termination of an agreement will be referred to the Executive Committee.   The Executive Committee shall investigate in a manner it deems appropriate and hold a meeting to discuss the matter and make a recommendation.   The agency shall be notified in writing of the time and place of the meeting and allowed time to present its side.   The amount of time allowed the agency will be at the discretion of the Executive Committee.</w:t>
      </w:r>
    </w:p>
    <w:p w14:paraId="51610CE0" w14:textId="77777777" w:rsidR="002319B9" w:rsidRPr="00531358" w:rsidRDefault="002319B9" w:rsidP="002319B9">
      <w:pPr>
        <w:contextualSpacing/>
      </w:pPr>
    </w:p>
    <w:p w14:paraId="1337C6D8" w14:textId="77777777" w:rsidR="002319B9" w:rsidRPr="00531358" w:rsidRDefault="002319B9" w:rsidP="002319B9">
      <w:pPr>
        <w:contextualSpacing/>
      </w:pPr>
      <w:r w:rsidRPr="00531358">
        <w:t>The recommendation of the Executive Committee will be presented to the Board of Directors at a regular or special meeting.   The agency will be notified of the time and place an allowed time to present its side.   The amount of time allowed the agency will be at the discretion of the Board of Directors.   The decision of the Board of Directors is final.</w:t>
      </w:r>
    </w:p>
    <w:p w14:paraId="5DD3FB4C" w14:textId="77777777" w:rsidR="002319B9" w:rsidRDefault="002319B9" w:rsidP="002319B9">
      <w:pPr>
        <w:jc w:val="center"/>
        <w:rPr>
          <w:b/>
          <w:bCs/>
        </w:rPr>
      </w:pPr>
    </w:p>
    <w:p w14:paraId="285C809B" w14:textId="77777777" w:rsidR="000657FE" w:rsidRDefault="000657FE" w:rsidP="004B3C65">
      <w:pPr>
        <w:contextualSpacing/>
        <w:jc w:val="center"/>
        <w:rPr>
          <w:rFonts w:ascii="Arial" w:hAnsi="Arial" w:cs="Arial"/>
          <w:b/>
          <w:sz w:val="22"/>
          <w:szCs w:val="22"/>
        </w:rPr>
      </w:pPr>
    </w:p>
    <w:p w14:paraId="7FBE86A8" w14:textId="77777777" w:rsidR="00FB7E74" w:rsidRDefault="00FB7E74" w:rsidP="004B3C65">
      <w:pPr>
        <w:contextualSpacing/>
        <w:jc w:val="center"/>
        <w:rPr>
          <w:rFonts w:ascii="Arial" w:hAnsi="Arial" w:cs="Arial"/>
          <w:b/>
          <w:sz w:val="22"/>
          <w:szCs w:val="22"/>
        </w:rPr>
      </w:pPr>
    </w:p>
    <w:p w14:paraId="4B40DEC1" w14:textId="77777777" w:rsidR="00FB7E74" w:rsidRDefault="00FB7E74" w:rsidP="004B3C65">
      <w:pPr>
        <w:contextualSpacing/>
        <w:jc w:val="center"/>
        <w:rPr>
          <w:rFonts w:ascii="Arial" w:hAnsi="Arial" w:cs="Arial"/>
          <w:b/>
          <w:sz w:val="22"/>
          <w:szCs w:val="22"/>
        </w:rPr>
      </w:pPr>
    </w:p>
    <w:p w14:paraId="12AE788B" w14:textId="77777777" w:rsidR="00FB7E74" w:rsidRDefault="00FB7E74" w:rsidP="004B3C65">
      <w:pPr>
        <w:contextualSpacing/>
        <w:jc w:val="center"/>
        <w:rPr>
          <w:rFonts w:ascii="Arial" w:hAnsi="Arial" w:cs="Arial"/>
          <w:b/>
          <w:sz w:val="22"/>
          <w:szCs w:val="22"/>
        </w:rPr>
      </w:pPr>
    </w:p>
    <w:p w14:paraId="4A532B96" w14:textId="77777777" w:rsidR="00FB7E74" w:rsidRDefault="00FB7E74" w:rsidP="004B3C65">
      <w:pPr>
        <w:contextualSpacing/>
        <w:jc w:val="center"/>
        <w:rPr>
          <w:rFonts w:ascii="Arial" w:hAnsi="Arial" w:cs="Arial"/>
          <w:b/>
          <w:sz w:val="22"/>
          <w:szCs w:val="22"/>
        </w:rPr>
      </w:pPr>
    </w:p>
    <w:p w14:paraId="5E9223C2" w14:textId="77777777" w:rsidR="001D531B" w:rsidRDefault="001D531B" w:rsidP="004B3C65">
      <w:pPr>
        <w:contextualSpacing/>
        <w:jc w:val="center"/>
        <w:rPr>
          <w:rFonts w:ascii="Arial" w:hAnsi="Arial" w:cs="Arial"/>
          <w:b/>
          <w:sz w:val="22"/>
          <w:szCs w:val="22"/>
        </w:rPr>
      </w:pPr>
    </w:p>
    <w:p w14:paraId="77B600A4" w14:textId="77777777" w:rsidR="001D531B" w:rsidRDefault="001D531B" w:rsidP="004B3C65">
      <w:pPr>
        <w:contextualSpacing/>
        <w:jc w:val="center"/>
        <w:rPr>
          <w:rFonts w:ascii="Arial" w:hAnsi="Arial" w:cs="Arial"/>
          <w:b/>
          <w:sz w:val="22"/>
          <w:szCs w:val="22"/>
        </w:rPr>
      </w:pPr>
    </w:p>
    <w:p w14:paraId="66EDF862" w14:textId="77777777" w:rsidR="001D531B" w:rsidRDefault="001D531B" w:rsidP="004B3C65">
      <w:pPr>
        <w:contextualSpacing/>
        <w:jc w:val="center"/>
        <w:rPr>
          <w:rFonts w:ascii="Arial" w:hAnsi="Arial" w:cs="Arial"/>
          <w:b/>
          <w:sz w:val="22"/>
          <w:szCs w:val="22"/>
        </w:rPr>
      </w:pPr>
    </w:p>
    <w:p w14:paraId="18F8DD73" w14:textId="77777777" w:rsidR="001D531B" w:rsidRDefault="001D531B" w:rsidP="004B3C65">
      <w:pPr>
        <w:contextualSpacing/>
        <w:jc w:val="center"/>
        <w:rPr>
          <w:rFonts w:ascii="Arial" w:hAnsi="Arial" w:cs="Arial"/>
          <w:b/>
          <w:sz w:val="22"/>
          <w:szCs w:val="22"/>
        </w:rPr>
      </w:pPr>
    </w:p>
    <w:p w14:paraId="23715F96" w14:textId="77777777" w:rsidR="001D531B" w:rsidRDefault="001D531B" w:rsidP="004B3C65">
      <w:pPr>
        <w:contextualSpacing/>
        <w:jc w:val="center"/>
        <w:rPr>
          <w:rFonts w:ascii="Arial" w:hAnsi="Arial" w:cs="Arial"/>
          <w:b/>
          <w:sz w:val="22"/>
          <w:szCs w:val="22"/>
        </w:rPr>
      </w:pPr>
    </w:p>
    <w:p w14:paraId="17DC4B1F" w14:textId="77777777" w:rsidR="001D531B" w:rsidRDefault="001D531B" w:rsidP="004B3C65">
      <w:pPr>
        <w:contextualSpacing/>
        <w:jc w:val="center"/>
        <w:rPr>
          <w:rFonts w:ascii="Arial" w:hAnsi="Arial" w:cs="Arial"/>
          <w:b/>
          <w:sz w:val="22"/>
          <w:szCs w:val="22"/>
        </w:rPr>
      </w:pPr>
    </w:p>
    <w:p w14:paraId="5A740175" w14:textId="77777777" w:rsidR="001D531B" w:rsidRDefault="001D531B" w:rsidP="004B3C65">
      <w:pPr>
        <w:contextualSpacing/>
        <w:jc w:val="center"/>
        <w:rPr>
          <w:rFonts w:ascii="Arial" w:hAnsi="Arial" w:cs="Arial"/>
          <w:b/>
          <w:sz w:val="22"/>
          <w:szCs w:val="22"/>
        </w:rPr>
      </w:pPr>
    </w:p>
    <w:p w14:paraId="61841900" w14:textId="77777777" w:rsidR="001D531B" w:rsidRDefault="001D531B" w:rsidP="004B3C65">
      <w:pPr>
        <w:contextualSpacing/>
        <w:jc w:val="center"/>
        <w:rPr>
          <w:rFonts w:ascii="Arial" w:hAnsi="Arial" w:cs="Arial"/>
          <w:b/>
          <w:sz w:val="22"/>
          <w:szCs w:val="22"/>
        </w:rPr>
      </w:pPr>
    </w:p>
    <w:p w14:paraId="1711EA92" w14:textId="77777777" w:rsidR="001D531B" w:rsidRDefault="001D531B" w:rsidP="004B3C65">
      <w:pPr>
        <w:contextualSpacing/>
        <w:jc w:val="center"/>
        <w:rPr>
          <w:rFonts w:ascii="Arial" w:hAnsi="Arial" w:cs="Arial"/>
          <w:b/>
          <w:sz w:val="22"/>
          <w:szCs w:val="22"/>
        </w:rPr>
      </w:pPr>
    </w:p>
    <w:p w14:paraId="079D3F0F" w14:textId="77777777" w:rsidR="001D531B" w:rsidRDefault="001D531B" w:rsidP="004B3C65">
      <w:pPr>
        <w:contextualSpacing/>
        <w:jc w:val="center"/>
        <w:rPr>
          <w:rFonts w:ascii="Arial" w:hAnsi="Arial" w:cs="Arial"/>
          <w:b/>
          <w:sz w:val="22"/>
          <w:szCs w:val="22"/>
        </w:rPr>
      </w:pPr>
    </w:p>
    <w:p w14:paraId="3816D2B4" w14:textId="77777777" w:rsidR="001D531B" w:rsidRDefault="001D531B" w:rsidP="004B3C65">
      <w:pPr>
        <w:contextualSpacing/>
        <w:jc w:val="center"/>
        <w:rPr>
          <w:rFonts w:ascii="Arial" w:hAnsi="Arial" w:cs="Arial"/>
          <w:b/>
          <w:sz w:val="22"/>
          <w:szCs w:val="22"/>
        </w:rPr>
      </w:pPr>
    </w:p>
    <w:p w14:paraId="73EDE56E" w14:textId="77777777" w:rsidR="001D531B" w:rsidRDefault="001D531B" w:rsidP="004B3C65">
      <w:pPr>
        <w:contextualSpacing/>
        <w:jc w:val="center"/>
        <w:rPr>
          <w:rFonts w:ascii="Arial" w:hAnsi="Arial" w:cs="Arial"/>
          <w:b/>
          <w:sz w:val="22"/>
          <w:szCs w:val="22"/>
        </w:rPr>
      </w:pPr>
    </w:p>
    <w:p w14:paraId="54F199B3" w14:textId="77777777" w:rsidR="001D531B" w:rsidRDefault="001D531B" w:rsidP="004B3C65">
      <w:pPr>
        <w:contextualSpacing/>
        <w:jc w:val="center"/>
        <w:rPr>
          <w:rFonts w:ascii="Arial" w:hAnsi="Arial" w:cs="Arial"/>
          <w:b/>
          <w:sz w:val="22"/>
          <w:szCs w:val="22"/>
        </w:rPr>
      </w:pPr>
    </w:p>
    <w:p w14:paraId="11BA5F5A" w14:textId="77777777" w:rsidR="001D531B" w:rsidRDefault="001D531B" w:rsidP="004B3C65">
      <w:pPr>
        <w:contextualSpacing/>
        <w:jc w:val="center"/>
        <w:rPr>
          <w:rFonts w:ascii="Arial" w:hAnsi="Arial" w:cs="Arial"/>
          <w:b/>
          <w:sz w:val="22"/>
          <w:szCs w:val="22"/>
        </w:rPr>
      </w:pPr>
    </w:p>
    <w:p w14:paraId="3B0ED214" w14:textId="77777777" w:rsidR="001D531B" w:rsidRDefault="001D531B" w:rsidP="004B3C65">
      <w:pPr>
        <w:contextualSpacing/>
        <w:jc w:val="center"/>
        <w:rPr>
          <w:rFonts w:ascii="Arial" w:hAnsi="Arial" w:cs="Arial"/>
          <w:b/>
          <w:sz w:val="22"/>
          <w:szCs w:val="22"/>
        </w:rPr>
      </w:pPr>
    </w:p>
    <w:p w14:paraId="48AFA93B" w14:textId="77777777" w:rsidR="001D531B" w:rsidRDefault="001D531B" w:rsidP="004B3C65">
      <w:pPr>
        <w:contextualSpacing/>
        <w:jc w:val="center"/>
        <w:rPr>
          <w:rFonts w:ascii="Arial" w:hAnsi="Arial" w:cs="Arial"/>
          <w:b/>
          <w:sz w:val="22"/>
          <w:szCs w:val="22"/>
        </w:rPr>
      </w:pPr>
    </w:p>
    <w:p w14:paraId="00E144C6" w14:textId="77777777" w:rsidR="001D531B" w:rsidRDefault="001D531B" w:rsidP="004B3C65">
      <w:pPr>
        <w:contextualSpacing/>
        <w:jc w:val="center"/>
        <w:rPr>
          <w:rFonts w:ascii="Arial" w:hAnsi="Arial" w:cs="Arial"/>
          <w:b/>
          <w:sz w:val="22"/>
          <w:szCs w:val="22"/>
        </w:rPr>
      </w:pPr>
    </w:p>
    <w:p w14:paraId="7DA505DC" w14:textId="77777777" w:rsidR="001D531B" w:rsidRDefault="001D531B" w:rsidP="004B3C65">
      <w:pPr>
        <w:contextualSpacing/>
        <w:jc w:val="center"/>
        <w:rPr>
          <w:rFonts w:ascii="Arial" w:hAnsi="Arial" w:cs="Arial"/>
          <w:b/>
          <w:sz w:val="22"/>
          <w:szCs w:val="22"/>
        </w:rPr>
      </w:pPr>
    </w:p>
    <w:p w14:paraId="0249F439" w14:textId="77777777" w:rsidR="001D531B" w:rsidRDefault="001D531B" w:rsidP="004B3C65">
      <w:pPr>
        <w:contextualSpacing/>
        <w:jc w:val="center"/>
        <w:rPr>
          <w:rFonts w:ascii="Arial" w:hAnsi="Arial" w:cs="Arial"/>
          <w:b/>
          <w:sz w:val="22"/>
          <w:szCs w:val="22"/>
        </w:rPr>
      </w:pPr>
    </w:p>
    <w:p w14:paraId="73BBF115" w14:textId="77777777" w:rsidR="002B7580" w:rsidRDefault="002B7580" w:rsidP="004B3C65">
      <w:pPr>
        <w:contextualSpacing/>
        <w:jc w:val="center"/>
        <w:rPr>
          <w:rFonts w:ascii="Arial" w:hAnsi="Arial" w:cs="Arial"/>
          <w:b/>
          <w:sz w:val="22"/>
          <w:szCs w:val="22"/>
        </w:rPr>
      </w:pPr>
    </w:p>
    <w:p w14:paraId="0C1C996F" w14:textId="77777777" w:rsidR="002B7580" w:rsidRDefault="002B7580" w:rsidP="004B3C65">
      <w:pPr>
        <w:contextualSpacing/>
        <w:jc w:val="center"/>
        <w:rPr>
          <w:rFonts w:ascii="Arial" w:hAnsi="Arial" w:cs="Arial"/>
          <w:b/>
          <w:sz w:val="22"/>
          <w:szCs w:val="22"/>
        </w:rPr>
      </w:pPr>
    </w:p>
    <w:p w14:paraId="4036F2E4" w14:textId="77777777" w:rsidR="002B7580" w:rsidRDefault="002B7580" w:rsidP="004B3C65">
      <w:pPr>
        <w:contextualSpacing/>
        <w:jc w:val="center"/>
        <w:rPr>
          <w:rFonts w:ascii="Arial" w:hAnsi="Arial" w:cs="Arial"/>
          <w:b/>
          <w:sz w:val="22"/>
          <w:szCs w:val="22"/>
        </w:rPr>
      </w:pPr>
    </w:p>
    <w:p w14:paraId="1710FE2E" w14:textId="77777777" w:rsidR="002B7580" w:rsidRDefault="002B7580" w:rsidP="004B3C65">
      <w:pPr>
        <w:contextualSpacing/>
        <w:jc w:val="center"/>
        <w:rPr>
          <w:rFonts w:ascii="Arial" w:hAnsi="Arial" w:cs="Arial"/>
          <w:b/>
          <w:sz w:val="22"/>
          <w:szCs w:val="22"/>
        </w:rPr>
      </w:pPr>
    </w:p>
    <w:p w14:paraId="01F3ED07" w14:textId="77777777" w:rsidR="002B7580" w:rsidRDefault="002B7580" w:rsidP="004B3C65">
      <w:pPr>
        <w:contextualSpacing/>
        <w:jc w:val="center"/>
        <w:rPr>
          <w:rFonts w:ascii="Arial" w:hAnsi="Arial" w:cs="Arial"/>
          <w:b/>
          <w:sz w:val="22"/>
          <w:szCs w:val="22"/>
        </w:rPr>
      </w:pPr>
    </w:p>
    <w:p w14:paraId="05D8CF82" w14:textId="77777777" w:rsidR="002B7580" w:rsidRDefault="002B7580" w:rsidP="004B3C65">
      <w:pPr>
        <w:contextualSpacing/>
        <w:jc w:val="center"/>
        <w:rPr>
          <w:rFonts w:ascii="Arial" w:hAnsi="Arial" w:cs="Arial"/>
          <w:b/>
          <w:sz w:val="22"/>
          <w:szCs w:val="22"/>
        </w:rPr>
      </w:pPr>
    </w:p>
    <w:p w14:paraId="699D56EA" w14:textId="77777777" w:rsidR="002B7580" w:rsidRDefault="002B7580" w:rsidP="004B3C65">
      <w:pPr>
        <w:contextualSpacing/>
        <w:jc w:val="center"/>
        <w:rPr>
          <w:rFonts w:ascii="Arial" w:hAnsi="Arial" w:cs="Arial"/>
          <w:b/>
          <w:sz w:val="22"/>
          <w:szCs w:val="22"/>
        </w:rPr>
      </w:pPr>
    </w:p>
    <w:p w14:paraId="541C31AE" w14:textId="77777777" w:rsidR="002B7580" w:rsidRDefault="002B7580" w:rsidP="004B3C65">
      <w:pPr>
        <w:contextualSpacing/>
        <w:jc w:val="center"/>
        <w:rPr>
          <w:rFonts w:ascii="Arial" w:hAnsi="Arial" w:cs="Arial"/>
          <w:b/>
          <w:sz w:val="22"/>
          <w:szCs w:val="22"/>
        </w:rPr>
      </w:pPr>
    </w:p>
    <w:p w14:paraId="58AAB33B" w14:textId="77777777" w:rsidR="002B7580" w:rsidRDefault="002B7580" w:rsidP="004B3C65">
      <w:pPr>
        <w:contextualSpacing/>
        <w:jc w:val="center"/>
        <w:rPr>
          <w:rFonts w:ascii="Arial" w:hAnsi="Arial" w:cs="Arial"/>
          <w:b/>
          <w:sz w:val="22"/>
          <w:szCs w:val="22"/>
        </w:rPr>
      </w:pPr>
    </w:p>
    <w:p w14:paraId="72D22E83" w14:textId="1BA16846" w:rsidR="001D531B" w:rsidRPr="00ED1E53" w:rsidRDefault="001D531B" w:rsidP="001D531B">
      <w:pPr>
        <w:contextualSpacing/>
        <w:jc w:val="center"/>
        <w:rPr>
          <w:b/>
        </w:rPr>
      </w:pPr>
      <w:r>
        <w:rPr>
          <w:b/>
        </w:rPr>
        <w:lastRenderedPageBreak/>
        <w:t>FY202</w:t>
      </w:r>
      <w:r w:rsidR="007F2A25">
        <w:rPr>
          <w:b/>
        </w:rPr>
        <w:t>7</w:t>
      </w:r>
      <w:r>
        <w:rPr>
          <w:b/>
        </w:rPr>
        <w:t xml:space="preserve"> </w:t>
      </w:r>
      <w:r w:rsidRPr="00ED1E53">
        <w:rPr>
          <w:b/>
        </w:rPr>
        <w:t>FUNDING POLICY SIGNATURE SHEET</w:t>
      </w:r>
    </w:p>
    <w:p w14:paraId="044F59BF" w14:textId="77777777" w:rsidR="001D531B" w:rsidRPr="00ED1E53" w:rsidRDefault="001D531B" w:rsidP="001D531B">
      <w:pPr>
        <w:contextualSpacing/>
      </w:pPr>
    </w:p>
    <w:p w14:paraId="73329521" w14:textId="77777777" w:rsidR="001D531B" w:rsidRPr="00ED1E53" w:rsidRDefault="001D531B" w:rsidP="001D531B">
      <w:pPr>
        <w:contextualSpacing/>
      </w:pPr>
      <w:r w:rsidRPr="00ED1E53">
        <w:t>Name of Organization________________________________</w:t>
      </w:r>
    </w:p>
    <w:p w14:paraId="768FFB49" w14:textId="77777777" w:rsidR="001D531B" w:rsidRPr="00ED1E53" w:rsidRDefault="001D531B" w:rsidP="001D531B">
      <w:pPr>
        <w:contextualSpacing/>
      </w:pPr>
    </w:p>
    <w:p w14:paraId="0CA819BB" w14:textId="59B151C2" w:rsidR="001D531B" w:rsidRPr="00ED1E53" w:rsidRDefault="001D531B" w:rsidP="001D531B">
      <w:pPr>
        <w:contextualSpacing/>
      </w:pPr>
      <w:r w:rsidRPr="00ED1E53">
        <w:t>I have read and understand the Franklin County SB40 Resource Board’s Policy and Procedures for Funding. I agree to abide by these policies and procedures and are aware that the FY202</w:t>
      </w:r>
      <w:r w:rsidR="007F2A25">
        <w:t>7</w:t>
      </w:r>
      <w:r w:rsidRPr="00ED1E53">
        <w:t xml:space="preserve"> funding agreement may be terminated if policies and procedures are not followed.</w:t>
      </w:r>
    </w:p>
    <w:p w14:paraId="27EFD84D" w14:textId="77777777" w:rsidR="001D531B" w:rsidRPr="00ED1E53" w:rsidRDefault="001D531B" w:rsidP="001D531B">
      <w:pPr>
        <w:contextualSpacing/>
      </w:pPr>
    </w:p>
    <w:p w14:paraId="3749D2BF" w14:textId="77777777" w:rsidR="001D531B" w:rsidRPr="00ED1E53" w:rsidRDefault="001D531B" w:rsidP="001D531B">
      <w:pPr>
        <w:contextualSpacing/>
      </w:pPr>
    </w:p>
    <w:p w14:paraId="2626BBE2" w14:textId="77777777" w:rsidR="001D531B" w:rsidRPr="00ED1E53" w:rsidRDefault="001D531B" w:rsidP="001D531B">
      <w:pPr>
        <w:contextualSpacing/>
      </w:pPr>
    </w:p>
    <w:p w14:paraId="3702A66B" w14:textId="77777777" w:rsidR="001D531B" w:rsidRPr="00ED1E53" w:rsidRDefault="001D531B" w:rsidP="001D531B">
      <w:pPr>
        <w:contextualSpacing/>
        <w:rPr>
          <w:bCs/>
        </w:rPr>
      </w:pPr>
      <w:r w:rsidRPr="00ED1E53">
        <w:rPr>
          <w:bCs/>
        </w:rPr>
        <w:t>Agency President/CEO Printed Name____________________________</w:t>
      </w:r>
      <w:r w:rsidRPr="00ED1E53">
        <w:rPr>
          <w:bCs/>
        </w:rPr>
        <w:tab/>
      </w:r>
    </w:p>
    <w:p w14:paraId="7BB71E20" w14:textId="77777777" w:rsidR="001D531B" w:rsidRPr="00ED1E53" w:rsidRDefault="001D531B" w:rsidP="001D531B">
      <w:pPr>
        <w:contextualSpacing/>
        <w:rPr>
          <w:bCs/>
        </w:rPr>
      </w:pPr>
    </w:p>
    <w:p w14:paraId="3B0BA7DD" w14:textId="77777777" w:rsidR="001D531B" w:rsidRPr="00ED1E53" w:rsidRDefault="001D531B" w:rsidP="001D531B">
      <w:pPr>
        <w:contextualSpacing/>
        <w:rPr>
          <w:bCs/>
        </w:rPr>
      </w:pPr>
    </w:p>
    <w:p w14:paraId="4933950A" w14:textId="77777777" w:rsidR="001D531B" w:rsidRPr="00ED1E53" w:rsidRDefault="001D531B" w:rsidP="001D531B">
      <w:pPr>
        <w:contextualSpacing/>
        <w:rPr>
          <w:bCs/>
        </w:rPr>
      </w:pPr>
    </w:p>
    <w:p w14:paraId="5AE96C9C" w14:textId="77777777" w:rsidR="001D531B" w:rsidRPr="00ED1E53" w:rsidRDefault="001D531B" w:rsidP="001D531B">
      <w:pPr>
        <w:contextualSpacing/>
        <w:rPr>
          <w:bCs/>
        </w:rPr>
      </w:pPr>
      <w:r w:rsidRPr="00ED1E53">
        <w:rPr>
          <w:bCs/>
        </w:rPr>
        <w:t>Signature_________________________________</w:t>
      </w:r>
      <w:r w:rsidRPr="00ED1E53">
        <w:rPr>
          <w:bCs/>
        </w:rPr>
        <w:tab/>
        <w:t>Date_____________________________</w:t>
      </w:r>
      <w:r w:rsidRPr="00ED1E53">
        <w:rPr>
          <w:bCs/>
        </w:rPr>
        <w:tab/>
      </w:r>
      <w:r w:rsidRPr="00ED1E53">
        <w:rPr>
          <w:bCs/>
        </w:rPr>
        <w:tab/>
      </w:r>
      <w:r w:rsidRPr="00ED1E53">
        <w:rPr>
          <w:bCs/>
        </w:rPr>
        <w:tab/>
      </w:r>
      <w:r w:rsidRPr="00ED1E53">
        <w:rPr>
          <w:bCs/>
        </w:rPr>
        <w:tab/>
      </w:r>
      <w:r w:rsidRPr="00ED1E53">
        <w:rPr>
          <w:bCs/>
        </w:rPr>
        <w:tab/>
      </w:r>
      <w:r w:rsidRPr="00ED1E53">
        <w:rPr>
          <w:bCs/>
        </w:rPr>
        <w:tab/>
      </w:r>
      <w:r w:rsidRPr="00ED1E53">
        <w:rPr>
          <w:bCs/>
        </w:rPr>
        <w:tab/>
      </w:r>
      <w:r w:rsidRPr="00ED1E53">
        <w:rPr>
          <w:bCs/>
        </w:rPr>
        <w:tab/>
      </w:r>
      <w:r w:rsidRPr="00ED1E53">
        <w:rPr>
          <w:bCs/>
        </w:rPr>
        <w:tab/>
      </w:r>
      <w:r w:rsidRPr="00ED1E53">
        <w:rPr>
          <w:bCs/>
        </w:rPr>
        <w:tab/>
      </w:r>
      <w:r w:rsidRPr="00ED1E53">
        <w:rPr>
          <w:bCs/>
        </w:rPr>
        <w:tab/>
      </w:r>
      <w:r w:rsidRPr="00ED1E53">
        <w:rPr>
          <w:bCs/>
        </w:rPr>
        <w:tab/>
      </w:r>
      <w:r w:rsidRPr="00ED1E53">
        <w:rPr>
          <w:bCs/>
        </w:rPr>
        <w:tab/>
      </w:r>
      <w:r w:rsidRPr="00ED1E53">
        <w:rPr>
          <w:bCs/>
        </w:rPr>
        <w:tab/>
      </w:r>
      <w:r w:rsidRPr="00ED1E53">
        <w:rPr>
          <w:bCs/>
        </w:rPr>
        <w:tab/>
      </w:r>
      <w:r w:rsidRPr="00ED1E53">
        <w:rPr>
          <w:bCs/>
        </w:rPr>
        <w:tab/>
      </w:r>
    </w:p>
    <w:p w14:paraId="47F87D8E" w14:textId="77777777" w:rsidR="001D531B" w:rsidRPr="00ED1E53" w:rsidRDefault="001D531B" w:rsidP="001D531B">
      <w:pPr>
        <w:jc w:val="center"/>
        <w:rPr>
          <w:b/>
        </w:rPr>
      </w:pPr>
    </w:p>
    <w:p w14:paraId="22F5851B" w14:textId="77777777" w:rsidR="001D531B" w:rsidRDefault="001D531B" w:rsidP="001D531B">
      <w:pPr>
        <w:jc w:val="center"/>
        <w:rPr>
          <w:b/>
          <w:sz w:val="18"/>
          <w:szCs w:val="18"/>
        </w:rPr>
      </w:pPr>
    </w:p>
    <w:p w14:paraId="40003274" w14:textId="77777777" w:rsidR="001D531B" w:rsidRDefault="001D531B" w:rsidP="001D531B">
      <w:pPr>
        <w:jc w:val="center"/>
        <w:rPr>
          <w:b/>
          <w:sz w:val="18"/>
          <w:szCs w:val="18"/>
        </w:rPr>
      </w:pPr>
    </w:p>
    <w:p w14:paraId="629C5738" w14:textId="77777777" w:rsidR="001D531B" w:rsidRDefault="001D531B" w:rsidP="001D531B">
      <w:pPr>
        <w:jc w:val="center"/>
        <w:rPr>
          <w:b/>
          <w:sz w:val="18"/>
          <w:szCs w:val="18"/>
        </w:rPr>
      </w:pPr>
    </w:p>
    <w:p w14:paraId="22CAD956" w14:textId="77777777" w:rsidR="001D531B" w:rsidRDefault="001D531B" w:rsidP="001D531B">
      <w:pPr>
        <w:jc w:val="center"/>
        <w:rPr>
          <w:b/>
          <w:sz w:val="18"/>
          <w:szCs w:val="18"/>
        </w:rPr>
      </w:pPr>
    </w:p>
    <w:p w14:paraId="5B00717C" w14:textId="77777777" w:rsidR="001D531B" w:rsidRDefault="001D531B" w:rsidP="001D531B">
      <w:pPr>
        <w:jc w:val="center"/>
        <w:rPr>
          <w:b/>
          <w:sz w:val="18"/>
          <w:szCs w:val="18"/>
        </w:rPr>
      </w:pPr>
    </w:p>
    <w:p w14:paraId="3B0E998F" w14:textId="77777777" w:rsidR="001D531B" w:rsidRDefault="001D531B" w:rsidP="001D531B">
      <w:pPr>
        <w:jc w:val="center"/>
        <w:rPr>
          <w:b/>
          <w:sz w:val="18"/>
          <w:szCs w:val="18"/>
        </w:rPr>
      </w:pPr>
    </w:p>
    <w:p w14:paraId="3A25D1ED" w14:textId="77777777" w:rsidR="001D531B" w:rsidRDefault="001D531B" w:rsidP="001D531B">
      <w:pPr>
        <w:jc w:val="center"/>
        <w:rPr>
          <w:b/>
          <w:sz w:val="18"/>
          <w:szCs w:val="18"/>
        </w:rPr>
      </w:pPr>
    </w:p>
    <w:p w14:paraId="57F335CE" w14:textId="77777777" w:rsidR="001D531B" w:rsidRDefault="001D531B" w:rsidP="001D531B">
      <w:pPr>
        <w:jc w:val="center"/>
        <w:rPr>
          <w:b/>
          <w:sz w:val="18"/>
          <w:szCs w:val="18"/>
        </w:rPr>
      </w:pPr>
    </w:p>
    <w:p w14:paraId="28640F55" w14:textId="77777777" w:rsidR="001D531B" w:rsidRDefault="001D531B" w:rsidP="001D531B">
      <w:pPr>
        <w:jc w:val="center"/>
        <w:rPr>
          <w:b/>
          <w:sz w:val="18"/>
          <w:szCs w:val="18"/>
        </w:rPr>
      </w:pPr>
    </w:p>
    <w:p w14:paraId="21ACEE26" w14:textId="77777777" w:rsidR="001D531B" w:rsidRDefault="001D531B" w:rsidP="001D531B">
      <w:pPr>
        <w:jc w:val="center"/>
        <w:rPr>
          <w:b/>
          <w:sz w:val="18"/>
          <w:szCs w:val="18"/>
        </w:rPr>
      </w:pPr>
    </w:p>
    <w:p w14:paraId="0238D91D" w14:textId="77777777" w:rsidR="001D531B" w:rsidRDefault="001D531B" w:rsidP="001D531B">
      <w:pPr>
        <w:jc w:val="center"/>
        <w:rPr>
          <w:b/>
          <w:sz w:val="18"/>
          <w:szCs w:val="18"/>
        </w:rPr>
      </w:pPr>
    </w:p>
    <w:p w14:paraId="59EDCE94" w14:textId="77777777" w:rsidR="001D531B" w:rsidRDefault="001D531B" w:rsidP="001D531B">
      <w:pPr>
        <w:jc w:val="center"/>
        <w:rPr>
          <w:b/>
          <w:sz w:val="18"/>
          <w:szCs w:val="18"/>
        </w:rPr>
      </w:pPr>
    </w:p>
    <w:p w14:paraId="131AE195" w14:textId="77777777" w:rsidR="001D531B" w:rsidRDefault="001D531B" w:rsidP="001D531B">
      <w:pPr>
        <w:jc w:val="center"/>
        <w:rPr>
          <w:b/>
          <w:sz w:val="18"/>
          <w:szCs w:val="18"/>
        </w:rPr>
      </w:pPr>
    </w:p>
    <w:p w14:paraId="094CC522" w14:textId="77777777" w:rsidR="001D531B" w:rsidRDefault="001D531B" w:rsidP="001D531B">
      <w:pPr>
        <w:jc w:val="center"/>
        <w:rPr>
          <w:b/>
          <w:sz w:val="18"/>
          <w:szCs w:val="18"/>
        </w:rPr>
      </w:pPr>
    </w:p>
    <w:p w14:paraId="61335F13" w14:textId="77777777" w:rsidR="001D531B" w:rsidRDefault="001D531B" w:rsidP="001D531B">
      <w:pPr>
        <w:jc w:val="center"/>
        <w:rPr>
          <w:b/>
          <w:sz w:val="18"/>
          <w:szCs w:val="18"/>
        </w:rPr>
      </w:pPr>
    </w:p>
    <w:p w14:paraId="0AD33ED0" w14:textId="77777777" w:rsidR="001D531B" w:rsidRDefault="001D531B" w:rsidP="001D531B">
      <w:pPr>
        <w:jc w:val="center"/>
        <w:rPr>
          <w:b/>
          <w:sz w:val="18"/>
          <w:szCs w:val="18"/>
        </w:rPr>
      </w:pPr>
    </w:p>
    <w:p w14:paraId="651D5C0B" w14:textId="77777777" w:rsidR="001D531B" w:rsidRDefault="001D531B" w:rsidP="001D531B">
      <w:pPr>
        <w:jc w:val="center"/>
        <w:rPr>
          <w:b/>
          <w:sz w:val="18"/>
          <w:szCs w:val="18"/>
        </w:rPr>
      </w:pPr>
    </w:p>
    <w:p w14:paraId="326111D3" w14:textId="77777777" w:rsidR="001D531B" w:rsidRDefault="001D531B" w:rsidP="001D531B">
      <w:pPr>
        <w:jc w:val="center"/>
        <w:rPr>
          <w:b/>
          <w:sz w:val="18"/>
          <w:szCs w:val="18"/>
        </w:rPr>
      </w:pPr>
    </w:p>
    <w:p w14:paraId="50F5A0D8" w14:textId="77777777" w:rsidR="001D531B" w:rsidRDefault="001D531B" w:rsidP="001D531B">
      <w:pPr>
        <w:jc w:val="center"/>
        <w:rPr>
          <w:b/>
          <w:sz w:val="18"/>
          <w:szCs w:val="18"/>
        </w:rPr>
      </w:pPr>
    </w:p>
    <w:p w14:paraId="7A286C76" w14:textId="77777777" w:rsidR="001D531B" w:rsidRDefault="001D531B" w:rsidP="001D531B">
      <w:pPr>
        <w:jc w:val="center"/>
        <w:rPr>
          <w:b/>
          <w:sz w:val="18"/>
          <w:szCs w:val="18"/>
        </w:rPr>
      </w:pPr>
    </w:p>
    <w:p w14:paraId="7BD5DD94" w14:textId="77777777" w:rsidR="001D531B" w:rsidRDefault="001D531B" w:rsidP="001D531B">
      <w:pPr>
        <w:jc w:val="center"/>
        <w:rPr>
          <w:b/>
          <w:sz w:val="18"/>
          <w:szCs w:val="18"/>
        </w:rPr>
      </w:pPr>
    </w:p>
    <w:p w14:paraId="56A27A90" w14:textId="77777777" w:rsidR="001D531B" w:rsidRDefault="001D531B" w:rsidP="001D531B">
      <w:pPr>
        <w:jc w:val="center"/>
        <w:rPr>
          <w:b/>
          <w:sz w:val="18"/>
          <w:szCs w:val="18"/>
        </w:rPr>
      </w:pPr>
    </w:p>
    <w:p w14:paraId="3244D3A2" w14:textId="77777777" w:rsidR="001D531B" w:rsidRDefault="001D531B" w:rsidP="001D531B">
      <w:pPr>
        <w:jc w:val="center"/>
        <w:rPr>
          <w:b/>
          <w:sz w:val="18"/>
          <w:szCs w:val="18"/>
        </w:rPr>
      </w:pPr>
    </w:p>
    <w:p w14:paraId="1577C838" w14:textId="77777777" w:rsidR="001D531B" w:rsidRDefault="001D531B" w:rsidP="001D531B">
      <w:pPr>
        <w:jc w:val="center"/>
        <w:rPr>
          <w:b/>
          <w:sz w:val="18"/>
          <w:szCs w:val="18"/>
        </w:rPr>
      </w:pPr>
    </w:p>
    <w:p w14:paraId="2F48C212" w14:textId="77777777" w:rsidR="001D531B" w:rsidRDefault="001D531B" w:rsidP="001D531B">
      <w:pPr>
        <w:jc w:val="center"/>
        <w:rPr>
          <w:b/>
          <w:sz w:val="18"/>
          <w:szCs w:val="18"/>
        </w:rPr>
      </w:pPr>
    </w:p>
    <w:p w14:paraId="1549E916" w14:textId="77777777" w:rsidR="001D531B" w:rsidRDefault="001D531B" w:rsidP="001D531B">
      <w:pPr>
        <w:jc w:val="center"/>
        <w:rPr>
          <w:b/>
          <w:sz w:val="18"/>
          <w:szCs w:val="18"/>
        </w:rPr>
      </w:pPr>
    </w:p>
    <w:p w14:paraId="4F7F9B7A" w14:textId="77777777" w:rsidR="001D531B" w:rsidRDefault="001D531B" w:rsidP="001D531B">
      <w:pPr>
        <w:jc w:val="center"/>
        <w:rPr>
          <w:b/>
          <w:sz w:val="18"/>
          <w:szCs w:val="18"/>
        </w:rPr>
      </w:pPr>
    </w:p>
    <w:p w14:paraId="6D7C70C8" w14:textId="77777777" w:rsidR="001D531B" w:rsidRDefault="001D531B" w:rsidP="001D531B">
      <w:pPr>
        <w:jc w:val="center"/>
        <w:rPr>
          <w:b/>
          <w:sz w:val="18"/>
          <w:szCs w:val="18"/>
        </w:rPr>
      </w:pPr>
    </w:p>
    <w:p w14:paraId="59FFA436" w14:textId="77777777" w:rsidR="001D531B" w:rsidRDefault="001D531B" w:rsidP="001D531B">
      <w:pPr>
        <w:jc w:val="center"/>
        <w:rPr>
          <w:b/>
          <w:sz w:val="18"/>
          <w:szCs w:val="18"/>
        </w:rPr>
      </w:pPr>
    </w:p>
    <w:p w14:paraId="3F4B99B0" w14:textId="77777777" w:rsidR="001D531B" w:rsidRDefault="001D531B" w:rsidP="001D531B">
      <w:pPr>
        <w:jc w:val="center"/>
        <w:rPr>
          <w:b/>
          <w:sz w:val="18"/>
          <w:szCs w:val="18"/>
        </w:rPr>
      </w:pPr>
    </w:p>
    <w:p w14:paraId="5253C842" w14:textId="77777777" w:rsidR="001D531B" w:rsidRDefault="001D531B" w:rsidP="001D531B">
      <w:pPr>
        <w:jc w:val="center"/>
        <w:rPr>
          <w:b/>
          <w:sz w:val="18"/>
          <w:szCs w:val="18"/>
        </w:rPr>
      </w:pPr>
    </w:p>
    <w:p w14:paraId="73366537" w14:textId="77777777" w:rsidR="001D531B" w:rsidRDefault="001D531B" w:rsidP="001D531B">
      <w:pPr>
        <w:jc w:val="center"/>
        <w:rPr>
          <w:b/>
          <w:sz w:val="18"/>
          <w:szCs w:val="18"/>
        </w:rPr>
      </w:pPr>
    </w:p>
    <w:p w14:paraId="08D5D5A3" w14:textId="77777777" w:rsidR="001D531B" w:rsidRDefault="001D531B" w:rsidP="001D531B">
      <w:pPr>
        <w:jc w:val="center"/>
        <w:rPr>
          <w:b/>
          <w:sz w:val="18"/>
          <w:szCs w:val="18"/>
        </w:rPr>
      </w:pPr>
    </w:p>
    <w:p w14:paraId="0E717C00" w14:textId="77777777" w:rsidR="001D531B" w:rsidRDefault="001D531B" w:rsidP="001D531B">
      <w:pPr>
        <w:jc w:val="center"/>
        <w:rPr>
          <w:b/>
          <w:sz w:val="18"/>
          <w:szCs w:val="18"/>
        </w:rPr>
      </w:pPr>
    </w:p>
    <w:p w14:paraId="32AEBECD" w14:textId="77777777" w:rsidR="001D531B" w:rsidRDefault="001D531B" w:rsidP="001D531B">
      <w:pPr>
        <w:jc w:val="center"/>
        <w:rPr>
          <w:b/>
          <w:sz w:val="18"/>
          <w:szCs w:val="18"/>
        </w:rPr>
      </w:pPr>
    </w:p>
    <w:p w14:paraId="74DA9E27" w14:textId="77777777" w:rsidR="001D531B" w:rsidRDefault="001D531B" w:rsidP="001D531B">
      <w:pPr>
        <w:jc w:val="center"/>
        <w:rPr>
          <w:b/>
          <w:sz w:val="18"/>
          <w:szCs w:val="18"/>
        </w:rPr>
      </w:pPr>
    </w:p>
    <w:p w14:paraId="01F23CA7" w14:textId="77777777" w:rsidR="001D531B" w:rsidRDefault="001D531B" w:rsidP="001D531B">
      <w:pPr>
        <w:jc w:val="center"/>
        <w:rPr>
          <w:b/>
          <w:sz w:val="18"/>
          <w:szCs w:val="18"/>
        </w:rPr>
      </w:pPr>
    </w:p>
    <w:p w14:paraId="450D7728" w14:textId="77777777" w:rsidR="001D531B" w:rsidRDefault="001D531B" w:rsidP="001D531B">
      <w:pPr>
        <w:jc w:val="center"/>
        <w:rPr>
          <w:b/>
          <w:sz w:val="18"/>
          <w:szCs w:val="18"/>
        </w:rPr>
      </w:pPr>
    </w:p>
    <w:p w14:paraId="30A124FB" w14:textId="77777777" w:rsidR="001D531B" w:rsidRDefault="001D531B" w:rsidP="001D531B">
      <w:pPr>
        <w:jc w:val="center"/>
        <w:rPr>
          <w:b/>
          <w:sz w:val="18"/>
          <w:szCs w:val="18"/>
        </w:rPr>
      </w:pPr>
    </w:p>
    <w:p w14:paraId="31148DCC" w14:textId="77777777" w:rsidR="001D531B" w:rsidRDefault="001D531B" w:rsidP="001D531B">
      <w:pPr>
        <w:jc w:val="center"/>
        <w:rPr>
          <w:b/>
          <w:sz w:val="18"/>
          <w:szCs w:val="18"/>
        </w:rPr>
      </w:pPr>
    </w:p>
    <w:p w14:paraId="0E75C704" w14:textId="77777777" w:rsidR="001D531B" w:rsidRDefault="001D531B" w:rsidP="001D531B">
      <w:pPr>
        <w:jc w:val="center"/>
        <w:rPr>
          <w:b/>
          <w:sz w:val="18"/>
          <w:szCs w:val="18"/>
        </w:rPr>
      </w:pPr>
    </w:p>
    <w:p w14:paraId="2F9D380A" w14:textId="77777777" w:rsidR="001D531B" w:rsidRDefault="001D531B" w:rsidP="001D531B">
      <w:pPr>
        <w:jc w:val="center"/>
        <w:rPr>
          <w:b/>
          <w:sz w:val="18"/>
          <w:szCs w:val="18"/>
        </w:rPr>
      </w:pPr>
    </w:p>
    <w:p w14:paraId="4BD5F1D4" w14:textId="77777777" w:rsidR="001D531B" w:rsidRDefault="001D531B" w:rsidP="001D531B">
      <w:pPr>
        <w:jc w:val="center"/>
        <w:rPr>
          <w:b/>
          <w:sz w:val="18"/>
          <w:szCs w:val="18"/>
        </w:rPr>
      </w:pPr>
    </w:p>
    <w:p w14:paraId="7C909210" w14:textId="77777777" w:rsidR="001D531B" w:rsidRPr="00BE60C3" w:rsidRDefault="001D531B" w:rsidP="001D531B">
      <w:pPr>
        <w:jc w:val="center"/>
        <w:rPr>
          <w:sz w:val="22"/>
          <w:szCs w:val="22"/>
        </w:rPr>
      </w:pPr>
    </w:p>
    <w:p w14:paraId="5140708A" w14:textId="77777777" w:rsidR="001D531B" w:rsidRPr="00AC340D" w:rsidRDefault="001D531B" w:rsidP="001D531B">
      <w:pPr>
        <w:jc w:val="center"/>
      </w:pPr>
      <w:r w:rsidRPr="00AC340D">
        <w:t>Publicity by Funded Agencies</w:t>
      </w:r>
    </w:p>
    <w:p w14:paraId="302A3A5F" w14:textId="77777777" w:rsidR="001D531B" w:rsidRPr="00AC340D" w:rsidRDefault="001D531B" w:rsidP="001D531B">
      <w:r w:rsidRPr="00AC340D">
        <w:rPr>
          <w:b/>
        </w:rPr>
        <w:t>Purpose:</w:t>
      </w:r>
      <w:r w:rsidRPr="00AC340D">
        <w:t xml:space="preserve"> </w:t>
      </w:r>
    </w:p>
    <w:p w14:paraId="5F0E18FD" w14:textId="77777777" w:rsidR="001D531B" w:rsidRPr="00AC340D" w:rsidRDefault="001D531B" w:rsidP="001D531B">
      <w:r w:rsidRPr="00AC340D">
        <w:t xml:space="preserve">As a local taxing entity, the Franklin County SB40 Resource Board (SB40 Board) values opportunities to educate Franklin County taxpayers about how its tax dollars, through SB40 Board funding, are being invested in community programs that serve individuals with developmental disabilities living in Franklin County. Identifying the SB40 Board as a funding partner acknowledges the community’s contribution while educating the public on the quality supports and services available to its citizens with developmental disabilities. </w:t>
      </w:r>
    </w:p>
    <w:p w14:paraId="3AE190E1" w14:textId="77777777" w:rsidR="001D531B" w:rsidRPr="00AC340D" w:rsidRDefault="001D531B" w:rsidP="001D531B">
      <w:pPr>
        <w:rPr>
          <w:b/>
        </w:rPr>
      </w:pPr>
      <w:r w:rsidRPr="00AC340D">
        <w:rPr>
          <w:b/>
        </w:rPr>
        <w:t xml:space="preserve">Outreach: </w:t>
      </w:r>
    </w:p>
    <w:p w14:paraId="7A7FE1F3" w14:textId="77777777" w:rsidR="001D531B" w:rsidRPr="00AC340D" w:rsidRDefault="001D531B" w:rsidP="001D531B">
      <w:r w:rsidRPr="00AC340D">
        <w:t xml:space="preserve">The AGENCY will partner with the SB40 Board to inform the community about the ways its tax dollars are being invested in services and supports. The AGENCY will acknowledge the SB40 Board as a funding source whenever publicizing SB40 Board-funded programs through all feasible media, including, but not limited to press releases, articles, media reports, interviews, videos, electronic publications, website, oral and poster presentations, printed brochures, flyers, exhibits or other materials. </w:t>
      </w:r>
    </w:p>
    <w:p w14:paraId="170C1BCB" w14:textId="77777777" w:rsidR="001D531B" w:rsidRPr="00AC340D" w:rsidRDefault="001D531B" w:rsidP="001D531B">
      <w:r w:rsidRPr="00AC340D">
        <w:rPr>
          <w:b/>
        </w:rPr>
        <w:t>Press Releases/Media Contact</w:t>
      </w:r>
      <w:r w:rsidRPr="00AC340D">
        <w:t>:</w:t>
      </w:r>
    </w:p>
    <w:p w14:paraId="4692FF9B" w14:textId="77777777" w:rsidR="001D531B" w:rsidRPr="00AC340D" w:rsidRDefault="001D531B" w:rsidP="001D531B">
      <w:pPr>
        <w:rPr>
          <w:strike/>
        </w:rPr>
      </w:pPr>
      <w:r w:rsidRPr="00AC340D">
        <w:t xml:space="preserve"> The AGENCY is responsible for notifying the SB40 Board Executive Director of contact with media regarding SB40 Board funded programs or profiles of participants in SB40 Board funded programs. When identifying SB40 as a funding partner, the acknowledgement should be clear and prominent in every press release, ideally in the first or second paragraph. The first time Disability Resource Connection is referred </w:t>
      </w:r>
      <w:proofErr w:type="gramStart"/>
      <w:r w:rsidRPr="00AC340D">
        <w:t>to,</w:t>
      </w:r>
      <w:proofErr w:type="gramEnd"/>
      <w:r w:rsidRPr="00AC340D">
        <w:t xml:space="preserve"> it should be spelled out in full as Disability Resource Connection.</w:t>
      </w:r>
      <w:r w:rsidRPr="00AC340D">
        <w:rPr>
          <w:strike/>
        </w:rPr>
        <w:t xml:space="preserve"> </w:t>
      </w:r>
      <w:r w:rsidRPr="00AC340D">
        <w:rPr>
          <w:i/>
        </w:rPr>
        <w:t>The following Note for Editors should accompany press releases to provide background information about</w:t>
      </w:r>
      <w:r w:rsidRPr="00AC340D">
        <w:rPr>
          <w:i/>
          <w:strike/>
        </w:rPr>
        <w:t xml:space="preserve"> </w:t>
      </w:r>
      <w:r w:rsidRPr="00AC340D">
        <w:rPr>
          <w:i/>
        </w:rPr>
        <w:t>Disability Resource Connection</w:t>
      </w:r>
    </w:p>
    <w:p w14:paraId="1064B461" w14:textId="77777777" w:rsidR="001D531B" w:rsidRPr="00AC340D" w:rsidRDefault="001D531B" w:rsidP="001D531B">
      <w:pPr>
        <w:ind w:left="720" w:firstLine="60"/>
        <w:rPr>
          <w:b/>
        </w:rPr>
      </w:pPr>
      <w:r w:rsidRPr="00AC340D">
        <w:rPr>
          <w:b/>
        </w:rPr>
        <w:t xml:space="preserve">Note for Editors </w:t>
      </w:r>
    </w:p>
    <w:p w14:paraId="0268A344" w14:textId="77777777" w:rsidR="001D531B" w:rsidRPr="00AC340D" w:rsidRDefault="001D531B" w:rsidP="001D531B">
      <w:pPr>
        <w:ind w:left="720"/>
        <w:rPr>
          <w:i/>
          <w:strike/>
        </w:rPr>
      </w:pPr>
      <w:r w:rsidRPr="00AC340D">
        <w:rPr>
          <w:i/>
        </w:rPr>
        <w:t xml:space="preserve">Disability Resource Connection is a public taxing entity, commonly known as a "Senate Bill 40 Board" that enters funding contracts with agencies that serve individuals with developmental disabilities in Franklin County. This public tax was established in 1987 when voters of Franklin County approved to tax themselves up to ten cents per $100.00 of assessed property valuation to provide community-based programs and supports for citizens with developmental disabilities. Funded services include supported day programs, residential services, advocacy services, early intervention, family support, transitional programs, respite, facility-based employment and supported employment, adaptive and therapeutic supports, recreation, transportation, and vocational training. </w:t>
      </w:r>
    </w:p>
    <w:p w14:paraId="034C19C2" w14:textId="77777777" w:rsidR="001D531B" w:rsidRPr="00AC340D" w:rsidRDefault="001D531B" w:rsidP="001D531B">
      <w:pPr>
        <w:ind w:left="720"/>
        <w:rPr>
          <w:i/>
        </w:rPr>
      </w:pPr>
      <w:r w:rsidRPr="00AC340D">
        <w:rPr>
          <w:i/>
        </w:rPr>
        <w:t xml:space="preserve">In May of 2003, the Franklin County SB40 Resource Board began providing case management to individuals birth through end of life with an agreement with the Department of Mental Health Division of Developmental Disabilities. A nine-member volunteer Board of Directors appointed by the Franklin County Commissioners sets the financial and administrative framework for the agency and hires and directs the Executive Director to conduct the everyday operations of the agency. The SB40 Board delegates administrative responsibilities and accountability to the Executive Director, while maintaining constant check of the agency to assure that actions are within the framework of Board established policies and procedures. For further information, contact Disability Resource Connection at 636-584-7240 or visit the Disability Resource Connection website at </w:t>
      </w:r>
      <w:hyperlink r:id="rId13" w:history="1">
        <w:r w:rsidRPr="00AC340D">
          <w:rPr>
            <w:rStyle w:val="Hyperlink"/>
            <w:i/>
          </w:rPr>
          <w:t>http://disabilityresourceconnection.org/</w:t>
        </w:r>
      </w:hyperlink>
    </w:p>
    <w:p w14:paraId="1984E7D8" w14:textId="77777777" w:rsidR="001D531B" w:rsidRPr="00AC340D" w:rsidRDefault="001D531B" w:rsidP="001D531B">
      <w:pPr>
        <w:rPr>
          <w:b/>
        </w:rPr>
      </w:pPr>
      <w:r w:rsidRPr="00AC340D">
        <w:rPr>
          <w:b/>
        </w:rPr>
        <w:t xml:space="preserve">Use of SB40 Logo: </w:t>
      </w:r>
    </w:p>
    <w:p w14:paraId="1ABF1512" w14:textId="77777777" w:rsidR="001D531B" w:rsidRPr="00AC340D" w:rsidRDefault="001D531B" w:rsidP="001D531B">
      <w:r w:rsidRPr="00AC340D">
        <w:t xml:space="preserve">Acknowledgements of funding support include displaying the SB40 Board logo. Agencies are required to display the SB40 Board logo on its printed material, website, and at their place of business (i.e. </w:t>
      </w:r>
      <w:proofErr w:type="gramStart"/>
      <w:r w:rsidRPr="00AC340D">
        <w:t>Administrative</w:t>
      </w:r>
      <w:proofErr w:type="gramEnd"/>
      <w:r w:rsidRPr="00AC340D">
        <w:t xml:space="preserve"> offices).</w:t>
      </w:r>
    </w:p>
    <w:p w14:paraId="2F9809F5" w14:textId="77777777" w:rsidR="001D531B" w:rsidRPr="00AC340D" w:rsidRDefault="001D531B" w:rsidP="001D531B">
      <w:r w:rsidRPr="00AC340D">
        <w:t xml:space="preserve">The logo and all its components are intended to be used in its original state. Do not change the color of the logo or remove or use elements of the logo (such as removing the abbreviation at the top or the full name at the bottom). </w:t>
      </w:r>
    </w:p>
    <w:p w14:paraId="76C2C907" w14:textId="77777777" w:rsidR="001D531B" w:rsidRPr="00AC340D" w:rsidRDefault="001D531B" w:rsidP="001D531B">
      <w:r w:rsidRPr="00AC340D">
        <w:t xml:space="preserve">The agency may position the logo as they choose to best fit their design needs, but all logos should be equally sized and placed in the same general proximity on the promotional materials. </w:t>
      </w:r>
    </w:p>
    <w:p w14:paraId="29A70742" w14:textId="77777777" w:rsidR="001D531B" w:rsidRPr="00AC340D" w:rsidRDefault="001D531B" w:rsidP="001D531B">
      <w:r w:rsidRPr="00AC340D">
        <w:lastRenderedPageBreak/>
        <w:t xml:space="preserve">If the layout of the promotional materials requires changing the SB40 Board logo size, the agency is responsible to ensure that: </w:t>
      </w:r>
    </w:p>
    <w:p w14:paraId="07CE303E" w14:textId="77777777" w:rsidR="001D531B" w:rsidRPr="00AC340D" w:rsidRDefault="001D531B" w:rsidP="001D531B">
      <w:pPr>
        <w:ind w:left="720"/>
      </w:pPr>
      <w:r w:rsidRPr="00AC340D">
        <w:sym w:font="Symbol" w:char="F0B7"/>
      </w:r>
      <w:r w:rsidRPr="00AC340D">
        <w:t xml:space="preserve"> The logo is sized proportionally to the original dimensions (i.e. do not change the aspect ratio) </w:t>
      </w:r>
    </w:p>
    <w:p w14:paraId="0C1D7605" w14:textId="77777777" w:rsidR="001D531B" w:rsidRPr="00AC340D" w:rsidRDefault="001D531B" w:rsidP="001D531B">
      <w:pPr>
        <w:ind w:firstLine="720"/>
      </w:pPr>
      <w:r w:rsidRPr="00AC340D">
        <w:sym w:font="Symbol" w:char="F0B7"/>
      </w:r>
      <w:r w:rsidRPr="00AC340D">
        <w:t xml:space="preserve"> The logo is not resized to make text unreadable </w:t>
      </w:r>
    </w:p>
    <w:p w14:paraId="614559D5" w14:textId="77777777" w:rsidR="001D531B" w:rsidRPr="00AC340D" w:rsidRDefault="001D531B" w:rsidP="001D531B">
      <w:pPr>
        <w:ind w:firstLine="720"/>
      </w:pPr>
      <w:r w:rsidRPr="00AC340D">
        <w:sym w:font="Symbol" w:char="F0B7"/>
      </w:r>
      <w:r w:rsidRPr="00AC340D">
        <w:t xml:space="preserve"> At least .167 inches of space surrounds the logo to avoid crowding </w:t>
      </w:r>
    </w:p>
    <w:p w14:paraId="3C942D2D" w14:textId="77777777" w:rsidR="001D531B" w:rsidRPr="00AC340D" w:rsidRDefault="001D531B" w:rsidP="001D531B">
      <w:r w:rsidRPr="00AC340D">
        <w:t>The official SB40 logo is available in various formats and can be obtained by contacting the SB40 Board office</w:t>
      </w:r>
    </w:p>
    <w:p w14:paraId="1B95E74C" w14:textId="77777777" w:rsidR="001D531B" w:rsidRPr="00AC340D" w:rsidRDefault="001D531B" w:rsidP="001D531B">
      <w:pPr>
        <w:contextualSpacing/>
        <w:jc w:val="center"/>
        <w:rPr>
          <w:rFonts w:ascii="Arial" w:hAnsi="Arial" w:cs="Arial"/>
          <w:b/>
        </w:rPr>
      </w:pPr>
    </w:p>
    <w:p w14:paraId="60D7212E" w14:textId="77777777" w:rsidR="001D531B" w:rsidRDefault="001D531B" w:rsidP="001D531B">
      <w:pPr>
        <w:contextualSpacing/>
        <w:jc w:val="center"/>
        <w:rPr>
          <w:rFonts w:ascii="Arial" w:hAnsi="Arial" w:cs="Arial"/>
          <w:b/>
        </w:rPr>
      </w:pPr>
    </w:p>
    <w:p w14:paraId="3820C1FF" w14:textId="77777777" w:rsidR="001D531B" w:rsidRDefault="001D531B" w:rsidP="001D531B">
      <w:pPr>
        <w:contextualSpacing/>
        <w:jc w:val="center"/>
        <w:rPr>
          <w:rFonts w:ascii="Arial" w:hAnsi="Arial" w:cs="Arial"/>
          <w:b/>
        </w:rPr>
      </w:pPr>
    </w:p>
    <w:p w14:paraId="5BBF16C5" w14:textId="77777777" w:rsidR="001D531B" w:rsidRDefault="001D531B" w:rsidP="001D531B">
      <w:pPr>
        <w:contextualSpacing/>
        <w:jc w:val="center"/>
        <w:rPr>
          <w:rFonts w:ascii="Arial" w:hAnsi="Arial" w:cs="Arial"/>
          <w:b/>
        </w:rPr>
      </w:pPr>
    </w:p>
    <w:p w14:paraId="4CD97A2D" w14:textId="77777777" w:rsidR="001D531B" w:rsidRDefault="001D531B" w:rsidP="001D531B">
      <w:pPr>
        <w:contextualSpacing/>
        <w:jc w:val="center"/>
        <w:rPr>
          <w:rFonts w:ascii="Arial" w:hAnsi="Arial" w:cs="Arial"/>
          <w:b/>
        </w:rPr>
      </w:pPr>
    </w:p>
    <w:p w14:paraId="4E30FECB" w14:textId="77777777" w:rsidR="001D531B" w:rsidRDefault="001D531B" w:rsidP="001D531B">
      <w:pPr>
        <w:contextualSpacing/>
        <w:jc w:val="center"/>
        <w:rPr>
          <w:rFonts w:ascii="Arial" w:hAnsi="Arial" w:cs="Arial"/>
          <w:b/>
        </w:rPr>
      </w:pPr>
    </w:p>
    <w:p w14:paraId="48AB818B" w14:textId="77777777" w:rsidR="001D531B" w:rsidRDefault="001D531B" w:rsidP="001D531B">
      <w:pPr>
        <w:contextualSpacing/>
        <w:jc w:val="center"/>
        <w:rPr>
          <w:rFonts w:ascii="Arial" w:hAnsi="Arial" w:cs="Arial"/>
          <w:b/>
        </w:rPr>
      </w:pPr>
    </w:p>
    <w:p w14:paraId="76959C7E" w14:textId="77777777" w:rsidR="001D531B" w:rsidRDefault="001D531B" w:rsidP="001D531B">
      <w:pPr>
        <w:contextualSpacing/>
        <w:jc w:val="center"/>
        <w:rPr>
          <w:rFonts w:ascii="Arial" w:hAnsi="Arial" w:cs="Arial"/>
          <w:b/>
        </w:rPr>
      </w:pPr>
    </w:p>
    <w:p w14:paraId="64A1764C" w14:textId="77777777" w:rsidR="001D531B" w:rsidRDefault="001D531B" w:rsidP="001D531B">
      <w:pPr>
        <w:contextualSpacing/>
        <w:jc w:val="center"/>
        <w:rPr>
          <w:rFonts w:ascii="Arial" w:hAnsi="Arial" w:cs="Arial"/>
          <w:b/>
        </w:rPr>
      </w:pPr>
    </w:p>
    <w:p w14:paraId="21442A70" w14:textId="77777777" w:rsidR="001D531B" w:rsidRDefault="001D531B" w:rsidP="001D531B">
      <w:pPr>
        <w:contextualSpacing/>
        <w:jc w:val="center"/>
        <w:rPr>
          <w:rFonts w:ascii="Arial" w:hAnsi="Arial" w:cs="Arial"/>
          <w:b/>
        </w:rPr>
      </w:pPr>
    </w:p>
    <w:p w14:paraId="4F1CC295" w14:textId="77777777" w:rsidR="001D531B" w:rsidRDefault="001D531B" w:rsidP="001D531B">
      <w:pPr>
        <w:contextualSpacing/>
        <w:jc w:val="center"/>
        <w:rPr>
          <w:rFonts w:ascii="Arial" w:hAnsi="Arial" w:cs="Arial"/>
          <w:b/>
        </w:rPr>
      </w:pPr>
    </w:p>
    <w:p w14:paraId="1D61BB4D" w14:textId="77777777" w:rsidR="001D531B" w:rsidRDefault="001D531B" w:rsidP="001D531B">
      <w:pPr>
        <w:contextualSpacing/>
        <w:jc w:val="center"/>
        <w:rPr>
          <w:rFonts w:ascii="Arial" w:hAnsi="Arial" w:cs="Arial"/>
          <w:b/>
        </w:rPr>
      </w:pPr>
    </w:p>
    <w:p w14:paraId="495B4566" w14:textId="77777777" w:rsidR="001D531B" w:rsidRDefault="001D531B" w:rsidP="001D531B">
      <w:pPr>
        <w:contextualSpacing/>
        <w:jc w:val="center"/>
        <w:rPr>
          <w:rFonts w:ascii="Arial" w:hAnsi="Arial" w:cs="Arial"/>
          <w:b/>
        </w:rPr>
      </w:pPr>
    </w:p>
    <w:p w14:paraId="4D823E62" w14:textId="77777777" w:rsidR="001D531B" w:rsidRDefault="001D531B" w:rsidP="001D531B">
      <w:pPr>
        <w:contextualSpacing/>
        <w:jc w:val="center"/>
        <w:rPr>
          <w:rFonts w:ascii="Arial" w:hAnsi="Arial" w:cs="Arial"/>
          <w:b/>
        </w:rPr>
      </w:pPr>
    </w:p>
    <w:p w14:paraId="18A017C3" w14:textId="77777777" w:rsidR="001D531B" w:rsidRDefault="001D531B" w:rsidP="001D531B">
      <w:pPr>
        <w:contextualSpacing/>
        <w:jc w:val="center"/>
        <w:rPr>
          <w:rFonts w:ascii="Arial" w:hAnsi="Arial" w:cs="Arial"/>
          <w:b/>
        </w:rPr>
      </w:pPr>
    </w:p>
    <w:p w14:paraId="50BC455E" w14:textId="77777777" w:rsidR="001D531B" w:rsidRDefault="001D531B" w:rsidP="001D531B">
      <w:pPr>
        <w:contextualSpacing/>
        <w:jc w:val="center"/>
        <w:rPr>
          <w:rFonts w:ascii="Arial" w:hAnsi="Arial" w:cs="Arial"/>
          <w:b/>
        </w:rPr>
      </w:pPr>
    </w:p>
    <w:p w14:paraId="61BE0375" w14:textId="77777777" w:rsidR="001D531B" w:rsidRDefault="001D531B" w:rsidP="001D531B">
      <w:pPr>
        <w:contextualSpacing/>
        <w:jc w:val="center"/>
        <w:rPr>
          <w:rFonts w:ascii="Arial" w:hAnsi="Arial" w:cs="Arial"/>
          <w:b/>
        </w:rPr>
      </w:pPr>
    </w:p>
    <w:p w14:paraId="51979750" w14:textId="77777777" w:rsidR="001D531B" w:rsidRDefault="001D531B" w:rsidP="001D531B">
      <w:pPr>
        <w:contextualSpacing/>
        <w:jc w:val="center"/>
        <w:rPr>
          <w:rFonts w:ascii="Arial" w:hAnsi="Arial" w:cs="Arial"/>
          <w:b/>
        </w:rPr>
      </w:pPr>
    </w:p>
    <w:p w14:paraId="3F94C2E9" w14:textId="77777777" w:rsidR="001D531B" w:rsidRDefault="001D531B" w:rsidP="001D531B">
      <w:pPr>
        <w:contextualSpacing/>
        <w:jc w:val="center"/>
        <w:rPr>
          <w:rFonts w:ascii="Arial" w:hAnsi="Arial" w:cs="Arial"/>
          <w:b/>
        </w:rPr>
      </w:pPr>
    </w:p>
    <w:p w14:paraId="49063F3C" w14:textId="77777777" w:rsidR="001D531B" w:rsidRDefault="001D531B" w:rsidP="001D531B">
      <w:pPr>
        <w:contextualSpacing/>
        <w:jc w:val="center"/>
        <w:rPr>
          <w:rFonts w:ascii="Arial" w:hAnsi="Arial" w:cs="Arial"/>
          <w:b/>
        </w:rPr>
      </w:pPr>
    </w:p>
    <w:p w14:paraId="0FB4AB6E" w14:textId="77777777" w:rsidR="001D531B" w:rsidRDefault="001D531B" w:rsidP="001D531B">
      <w:pPr>
        <w:contextualSpacing/>
        <w:jc w:val="center"/>
        <w:rPr>
          <w:rFonts w:ascii="Arial" w:hAnsi="Arial" w:cs="Arial"/>
          <w:b/>
        </w:rPr>
      </w:pPr>
    </w:p>
    <w:p w14:paraId="21214B24" w14:textId="77777777" w:rsidR="001D531B" w:rsidRDefault="001D531B" w:rsidP="001D531B">
      <w:pPr>
        <w:contextualSpacing/>
        <w:jc w:val="center"/>
        <w:rPr>
          <w:rFonts w:ascii="Arial" w:hAnsi="Arial" w:cs="Arial"/>
          <w:b/>
        </w:rPr>
      </w:pPr>
    </w:p>
    <w:p w14:paraId="154C760D" w14:textId="77777777" w:rsidR="001D531B" w:rsidRDefault="001D531B" w:rsidP="001D531B">
      <w:pPr>
        <w:contextualSpacing/>
        <w:jc w:val="center"/>
        <w:rPr>
          <w:rFonts w:ascii="Arial" w:hAnsi="Arial" w:cs="Arial"/>
          <w:b/>
        </w:rPr>
      </w:pPr>
    </w:p>
    <w:p w14:paraId="31599FA0" w14:textId="77777777" w:rsidR="001D531B" w:rsidRDefault="001D531B" w:rsidP="001D531B">
      <w:pPr>
        <w:contextualSpacing/>
        <w:jc w:val="center"/>
        <w:rPr>
          <w:rFonts w:ascii="Arial" w:hAnsi="Arial" w:cs="Arial"/>
          <w:b/>
        </w:rPr>
      </w:pPr>
    </w:p>
    <w:p w14:paraId="564D7ADD" w14:textId="77777777" w:rsidR="001D531B" w:rsidRDefault="001D531B" w:rsidP="001D531B">
      <w:pPr>
        <w:contextualSpacing/>
        <w:jc w:val="center"/>
        <w:rPr>
          <w:rFonts w:ascii="Arial" w:hAnsi="Arial" w:cs="Arial"/>
          <w:b/>
        </w:rPr>
      </w:pPr>
    </w:p>
    <w:p w14:paraId="756F63E6" w14:textId="77777777" w:rsidR="001D531B" w:rsidRDefault="001D531B" w:rsidP="001D531B">
      <w:pPr>
        <w:contextualSpacing/>
        <w:jc w:val="center"/>
        <w:rPr>
          <w:rFonts w:ascii="Arial" w:hAnsi="Arial" w:cs="Arial"/>
          <w:b/>
        </w:rPr>
      </w:pPr>
    </w:p>
    <w:p w14:paraId="4D5852CF" w14:textId="77777777" w:rsidR="001D531B" w:rsidRDefault="001D531B" w:rsidP="001D531B">
      <w:pPr>
        <w:contextualSpacing/>
        <w:jc w:val="center"/>
        <w:rPr>
          <w:rFonts w:ascii="Arial" w:hAnsi="Arial" w:cs="Arial"/>
          <w:b/>
        </w:rPr>
      </w:pPr>
    </w:p>
    <w:p w14:paraId="506DAA89" w14:textId="77777777" w:rsidR="001D531B" w:rsidRDefault="001D531B" w:rsidP="001D531B">
      <w:pPr>
        <w:contextualSpacing/>
        <w:jc w:val="center"/>
        <w:rPr>
          <w:rFonts w:ascii="Arial" w:hAnsi="Arial" w:cs="Arial"/>
          <w:b/>
        </w:rPr>
      </w:pPr>
    </w:p>
    <w:p w14:paraId="1A3433B9" w14:textId="77777777" w:rsidR="001D531B" w:rsidRDefault="001D531B" w:rsidP="001D531B">
      <w:pPr>
        <w:contextualSpacing/>
        <w:jc w:val="center"/>
        <w:rPr>
          <w:rFonts w:ascii="Arial" w:hAnsi="Arial" w:cs="Arial"/>
          <w:b/>
        </w:rPr>
      </w:pPr>
    </w:p>
    <w:p w14:paraId="5FB0ED89" w14:textId="77777777" w:rsidR="001D531B" w:rsidRDefault="001D531B" w:rsidP="001D531B">
      <w:pPr>
        <w:contextualSpacing/>
        <w:jc w:val="center"/>
        <w:rPr>
          <w:rFonts w:ascii="Arial" w:hAnsi="Arial" w:cs="Arial"/>
          <w:b/>
        </w:rPr>
      </w:pPr>
    </w:p>
    <w:p w14:paraId="21959CDA" w14:textId="77777777" w:rsidR="001D531B" w:rsidRDefault="001D531B" w:rsidP="001D531B">
      <w:pPr>
        <w:contextualSpacing/>
        <w:jc w:val="center"/>
        <w:rPr>
          <w:rFonts w:ascii="Arial" w:hAnsi="Arial" w:cs="Arial"/>
          <w:b/>
        </w:rPr>
      </w:pPr>
    </w:p>
    <w:p w14:paraId="03AF293F" w14:textId="77777777" w:rsidR="001D531B" w:rsidRDefault="001D531B" w:rsidP="001D531B">
      <w:pPr>
        <w:contextualSpacing/>
        <w:jc w:val="center"/>
        <w:rPr>
          <w:rFonts w:ascii="Arial" w:hAnsi="Arial" w:cs="Arial"/>
          <w:b/>
        </w:rPr>
      </w:pPr>
    </w:p>
    <w:p w14:paraId="71CE0563" w14:textId="77777777" w:rsidR="001D531B" w:rsidRDefault="001D531B" w:rsidP="001D531B">
      <w:pPr>
        <w:contextualSpacing/>
        <w:jc w:val="center"/>
        <w:rPr>
          <w:rFonts w:ascii="Arial" w:hAnsi="Arial" w:cs="Arial"/>
          <w:b/>
        </w:rPr>
      </w:pPr>
    </w:p>
    <w:p w14:paraId="07B1AD51" w14:textId="77777777" w:rsidR="001D531B" w:rsidRDefault="001D531B" w:rsidP="001D531B">
      <w:pPr>
        <w:contextualSpacing/>
        <w:jc w:val="center"/>
        <w:rPr>
          <w:rFonts w:ascii="Arial" w:hAnsi="Arial" w:cs="Arial"/>
          <w:b/>
        </w:rPr>
      </w:pPr>
    </w:p>
    <w:p w14:paraId="4652A3C3" w14:textId="77777777" w:rsidR="001D531B" w:rsidRDefault="001D531B" w:rsidP="001D531B">
      <w:pPr>
        <w:contextualSpacing/>
        <w:jc w:val="center"/>
        <w:rPr>
          <w:rFonts w:ascii="Arial" w:hAnsi="Arial" w:cs="Arial"/>
          <w:b/>
        </w:rPr>
      </w:pPr>
    </w:p>
    <w:p w14:paraId="6B61578A" w14:textId="77777777" w:rsidR="001D531B" w:rsidRDefault="001D531B" w:rsidP="001D531B">
      <w:pPr>
        <w:contextualSpacing/>
        <w:jc w:val="center"/>
        <w:rPr>
          <w:rFonts w:ascii="Arial" w:hAnsi="Arial" w:cs="Arial"/>
          <w:b/>
        </w:rPr>
      </w:pPr>
    </w:p>
    <w:p w14:paraId="106831F6" w14:textId="77777777" w:rsidR="001D531B" w:rsidRDefault="001D531B" w:rsidP="001D531B">
      <w:pPr>
        <w:contextualSpacing/>
        <w:jc w:val="center"/>
        <w:rPr>
          <w:rFonts w:ascii="Arial" w:hAnsi="Arial" w:cs="Arial"/>
          <w:b/>
        </w:rPr>
      </w:pPr>
    </w:p>
    <w:p w14:paraId="08516258" w14:textId="77777777" w:rsidR="001D531B" w:rsidRDefault="001D531B" w:rsidP="001D531B">
      <w:pPr>
        <w:contextualSpacing/>
        <w:jc w:val="center"/>
        <w:rPr>
          <w:rFonts w:ascii="Arial" w:hAnsi="Arial" w:cs="Arial"/>
          <w:b/>
        </w:rPr>
      </w:pPr>
    </w:p>
    <w:p w14:paraId="35367162" w14:textId="77777777" w:rsidR="001D531B" w:rsidRDefault="001D531B" w:rsidP="001D531B">
      <w:pPr>
        <w:contextualSpacing/>
        <w:jc w:val="center"/>
        <w:rPr>
          <w:rFonts w:ascii="Arial" w:hAnsi="Arial" w:cs="Arial"/>
          <w:b/>
        </w:rPr>
      </w:pPr>
    </w:p>
    <w:p w14:paraId="04A884E9" w14:textId="77777777" w:rsidR="001D531B" w:rsidRDefault="001D531B" w:rsidP="001D531B">
      <w:pPr>
        <w:contextualSpacing/>
        <w:jc w:val="center"/>
        <w:rPr>
          <w:rFonts w:ascii="Arial" w:hAnsi="Arial" w:cs="Arial"/>
          <w:b/>
        </w:rPr>
      </w:pPr>
    </w:p>
    <w:p w14:paraId="4FFF9CFC" w14:textId="77777777" w:rsidR="001D531B" w:rsidRDefault="001D531B" w:rsidP="001D531B">
      <w:pPr>
        <w:contextualSpacing/>
        <w:jc w:val="center"/>
        <w:rPr>
          <w:rFonts w:ascii="Arial" w:hAnsi="Arial" w:cs="Arial"/>
          <w:b/>
        </w:rPr>
      </w:pPr>
    </w:p>
    <w:p w14:paraId="1C364E2F" w14:textId="77777777" w:rsidR="001D531B" w:rsidRDefault="001D531B" w:rsidP="001D531B">
      <w:pPr>
        <w:contextualSpacing/>
        <w:jc w:val="center"/>
        <w:rPr>
          <w:rFonts w:ascii="Arial" w:hAnsi="Arial" w:cs="Arial"/>
          <w:b/>
        </w:rPr>
      </w:pPr>
    </w:p>
    <w:p w14:paraId="6A62245C" w14:textId="77777777" w:rsidR="001D531B" w:rsidRDefault="001D531B" w:rsidP="001D531B">
      <w:pPr>
        <w:contextualSpacing/>
        <w:jc w:val="center"/>
        <w:rPr>
          <w:rFonts w:ascii="Arial" w:hAnsi="Arial" w:cs="Arial"/>
          <w:b/>
        </w:rPr>
      </w:pPr>
    </w:p>
    <w:p w14:paraId="5219BB9B" w14:textId="77777777" w:rsidR="001D531B" w:rsidRDefault="001D531B" w:rsidP="001D531B">
      <w:pPr>
        <w:contextualSpacing/>
        <w:jc w:val="center"/>
        <w:rPr>
          <w:rFonts w:ascii="Arial" w:hAnsi="Arial" w:cs="Arial"/>
          <w:b/>
        </w:rPr>
      </w:pPr>
    </w:p>
    <w:p w14:paraId="403F0F83" w14:textId="77777777" w:rsidR="001D531B" w:rsidRDefault="001D531B" w:rsidP="001D531B">
      <w:pPr>
        <w:contextualSpacing/>
        <w:jc w:val="center"/>
        <w:rPr>
          <w:rFonts w:ascii="Arial" w:hAnsi="Arial" w:cs="Arial"/>
          <w:b/>
        </w:rPr>
      </w:pPr>
    </w:p>
    <w:p w14:paraId="4E42E523" w14:textId="77777777" w:rsidR="001D531B" w:rsidRPr="00AC340D" w:rsidRDefault="001D531B" w:rsidP="001D531B">
      <w:pPr>
        <w:contextualSpacing/>
        <w:jc w:val="center"/>
        <w:rPr>
          <w:rFonts w:ascii="Arial" w:hAnsi="Arial" w:cs="Arial"/>
          <w:b/>
        </w:rPr>
      </w:pPr>
    </w:p>
    <w:p w14:paraId="775D53AB" w14:textId="77777777" w:rsidR="001D531B" w:rsidRDefault="001D531B" w:rsidP="001D531B">
      <w:pPr>
        <w:contextualSpacing/>
        <w:jc w:val="center"/>
        <w:rPr>
          <w:rFonts w:ascii="Arial" w:hAnsi="Arial" w:cs="Arial"/>
          <w:b/>
          <w:sz w:val="22"/>
          <w:szCs w:val="22"/>
        </w:rPr>
      </w:pPr>
    </w:p>
    <w:p w14:paraId="525FACCC" w14:textId="79A8A455" w:rsidR="001D531B" w:rsidRPr="00BE60C3" w:rsidRDefault="001D531B" w:rsidP="001D531B">
      <w:pPr>
        <w:contextualSpacing/>
        <w:jc w:val="center"/>
        <w:rPr>
          <w:b/>
        </w:rPr>
      </w:pPr>
      <w:r w:rsidRPr="00BE60C3">
        <w:rPr>
          <w:b/>
        </w:rPr>
        <w:t>FY202</w:t>
      </w:r>
      <w:r w:rsidR="007F2A25">
        <w:rPr>
          <w:b/>
        </w:rPr>
        <w:t>7</w:t>
      </w:r>
      <w:r w:rsidRPr="00BE60C3">
        <w:rPr>
          <w:b/>
        </w:rPr>
        <w:t xml:space="preserve"> PUBLICITY POLICY SIGNATURE SHEET</w:t>
      </w:r>
    </w:p>
    <w:p w14:paraId="3B74FAAE" w14:textId="77777777" w:rsidR="001D531B" w:rsidRDefault="001D531B" w:rsidP="001D531B">
      <w:pPr>
        <w:contextualSpacing/>
        <w:rPr>
          <w:rFonts w:ascii="Arial" w:hAnsi="Arial" w:cs="Arial"/>
          <w:sz w:val="22"/>
          <w:szCs w:val="22"/>
        </w:rPr>
      </w:pPr>
    </w:p>
    <w:p w14:paraId="11C1C69F" w14:textId="77777777" w:rsidR="001D531B" w:rsidRPr="00BE60C3" w:rsidRDefault="001D531B" w:rsidP="001D531B">
      <w:pPr>
        <w:contextualSpacing/>
      </w:pPr>
    </w:p>
    <w:p w14:paraId="51ED7A55" w14:textId="77777777" w:rsidR="001D531B" w:rsidRPr="00BE60C3" w:rsidRDefault="001D531B" w:rsidP="001D531B">
      <w:pPr>
        <w:contextualSpacing/>
      </w:pPr>
      <w:r w:rsidRPr="00BE60C3">
        <w:t>Name of Organization________________________________</w:t>
      </w:r>
    </w:p>
    <w:p w14:paraId="1E7AEE0A" w14:textId="77777777" w:rsidR="001D531B" w:rsidRPr="00BE60C3" w:rsidRDefault="001D531B" w:rsidP="001D531B">
      <w:pPr>
        <w:contextualSpacing/>
      </w:pPr>
    </w:p>
    <w:p w14:paraId="6D0AC355" w14:textId="25C6D465" w:rsidR="001D531B" w:rsidRPr="00BE60C3" w:rsidRDefault="001D531B" w:rsidP="001D531B">
      <w:pPr>
        <w:contextualSpacing/>
      </w:pPr>
      <w:r w:rsidRPr="00BE60C3">
        <w:t>I have read and understand the Franklin County SB40 Resource Board’s Publicity Policy. I agree to abide by this policy and am aware that the FY202</w:t>
      </w:r>
      <w:r w:rsidR="007F2A25">
        <w:t>7</w:t>
      </w:r>
      <w:r w:rsidRPr="00BE60C3">
        <w:t xml:space="preserve"> funding agreement may be terminated if this policy is not followed.</w:t>
      </w:r>
    </w:p>
    <w:p w14:paraId="50F47B94" w14:textId="77777777" w:rsidR="001D531B" w:rsidRPr="00BE60C3" w:rsidRDefault="001D531B" w:rsidP="001D531B">
      <w:pPr>
        <w:contextualSpacing/>
      </w:pPr>
    </w:p>
    <w:p w14:paraId="4E35C597" w14:textId="77777777" w:rsidR="001D531B" w:rsidRPr="00BE60C3" w:rsidRDefault="001D531B" w:rsidP="001D531B">
      <w:pPr>
        <w:contextualSpacing/>
      </w:pPr>
    </w:p>
    <w:p w14:paraId="7FEA101D" w14:textId="77777777" w:rsidR="001D531B" w:rsidRPr="00BE60C3" w:rsidRDefault="001D531B" w:rsidP="001D531B">
      <w:pPr>
        <w:contextualSpacing/>
      </w:pPr>
    </w:p>
    <w:p w14:paraId="517915B4" w14:textId="77777777" w:rsidR="001D531B" w:rsidRPr="00BE60C3" w:rsidRDefault="001D531B" w:rsidP="001D531B">
      <w:pPr>
        <w:contextualSpacing/>
        <w:rPr>
          <w:bCs/>
        </w:rPr>
      </w:pPr>
      <w:r w:rsidRPr="00BE60C3">
        <w:rPr>
          <w:bCs/>
        </w:rPr>
        <w:t>Agency President/CEO Printed Name____________________________</w:t>
      </w:r>
      <w:r w:rsidRPr="00BE60C3">
        <w:rPr>
          <w:bCs/>
        </w:rPr>
        <w:tab/>
      </w:r>
    </w:p>
    <w:p w14:paraId="2D428D42" w14:textId="77777777" w:rsidR="001D531B" w:rsidRPr="00BE60C3" w:rsidRDefault="001D531B" w:rsidP="001D531B">
      <w:pPr>
        <w:contextualSpacing/>
        <w:rPr>
          <w:bCs/>
        </w:rPr>
      </w:pPr>
    </w:p>
    <w:p w14:paraId="6D31E1E8" w14:textId="77777777" w:rsidR="001D531B" w:rsidRPr="00BE60C3" w:rsidRDefault="001D531B" w:rsidP="001D531B">
      <w:pPr>
        <w:contextualSpacing/>
        <w:rPr>
          <w:bCs/>
        </w:rPr>
      </w:pPr>
    </w:p>
    <w:p w14:paraId="2DB485AE" w14:textId="77777777" w:rsidR="001D531B" w:rsidRPr="00BE60C3" w:rsidRDefault="001D531B" w:rsidP="001D531B">
      <w:pPr>
        <w:contextualSpacing/>
        <w:rPr>
          <w:bCs/>
        </w:rPr>
      </w:pPr>
    </w:p>
    <w:p w14:paraId="01793C8E" w14:textId="77777777" w:rsidR="001D531B" w:rsidRPr="00BE60C3" w:rsidRDefault="001D531B" w:rsidP="001D531B">
      <w:pPr>
        <w:contextualSpacing/>
        <w:rPr>
          <w:bCs/>
        </w:rPr>
      </w:pPr>
      <w:r w:rsidRPr="00BE60C3">
        <w:rPr>
          <w:bCs/>
        </w:rPr>
        <w:t>Signature_________________________________</w:t>
      </w:r>
      <w:r w:rsidRPr="00BE60C3">
        <w:rPr>
          <w:bCs/>
        </w:rPr>
        <w:tab/>
        <w:t>Date_____________________________</w:t>
      </w:r>
      <w:r w:rsidRPr="00BE60C3">
        <w:rPr>
          <w:bCs/>
        </w:rPr>
        <w:tab/>
      </w:r>
      <w:r w:rsidRPr="00BE60C3">
        <w:rPr>
          <w:bCs/>
        </w:rPr>
        <w:tab/>
      </w:r>
      <w:r w:rsidRPr="00BE60C3">
        <w:rPr>
          <w:bCs/>
        </w:rPr>
        <w:tab/>
      </w:r>
      <w:r w:rsidRPr="00BE60C3">
        <w:rPr>
          <w:bCs/>
        </w:rPr>
        <w:tab/>
      </w:r>
      <w:r w:rsidRPr="00BE60C3">
        <w:rPr>
          <w:bCs/>
        </w:rPr>
        <w:tab/>
      </w:r>
      <w:r w:rsidRPr="00BE60C3">
        <w:rPr>
          <w:bCs/>
        </w:rPr>
        <w:tab/>
      </w:r>
      <w:r w:rsidRPr="00BE60C3">
        <w:rPr>
          <w:bCs/>
        </w:rPr>
        <w:tab/>
      </w:r>
      <w:r w:rsidRPr="00BE60C3">
        <w:rPr>
          <w:bCs/>
        </w:rPr>
        <w:tab/>
      </w:r>
      <w:r w:rsidRPr="00BE60C3">
        <w:rPr>
          <w:bCs/>
        </w:rPr>
        <w:tab/>
      </w:r>
      <w:r w:rsidRPr="00BE60C3">
        <w:rPr>
          <w:bCs/>
        </w:rPr>
        <w:tab/>
      </w:r>
      <w:r w:rsidRPr="00BE60C3">
        <w:rPr>
          <w:bCs/>
        </w:rPr>
        <w:tab/>
      </w:r>
      <w:r w:rsidRPr="00BE60C3">
        <w:rPr>
          <w:bCs/>
        </w:rPr>
        <w:tab/>
      </w:r>
      <w:r w:rsidRPr="00BE60C3">
        <w:rPr>
          <w:bCs/>
        </w:rPr>
        <w:tab/>
      </w:r>
      <w:r w:rsidRPr="00BE60C3">
        <w:rPr>
          <w:bCs/>
        </w:rPr>
        <w:tab/>
      </w:r>
      <w:r w:rsidRPr="00BE60C3">
        <w:rPr>
          <w:bCs/>
        </w:rPr>
        <w:tab/>
      </w:r>
      <w:r w:rsidRPr="00BE60C3">
        <w:rPr>
          <w:bCs/>
        </w:rPr>
        <w:tab/>
      </w:r>
    </w:p>
    <w:p w14:paraId="2314CCFC" w14:textId="77777777" w:rsidR="001D531B" w:rsidRPr="00BE60C3" w:rsidRDefault="001D531B" w:rsidP="001D531B">
      <w:pPr>
        <w:jc w:val="center"/>
        <w:rPr>
          <w:b/>
        </w:rPr>
      </w:pPr>
    </w:p>
    <w:p w14:paraId="70089844" w14:textId="77777777" w:rsidR="001D531B" w:rsidRPr="00BE60C3" w:rsidRDefault="001D531B" w:rsidP="001D531B">
      <w:pPr>
        <w:jc w:val="center"/>
        <w:rPr>
          <w:b/>
        </w:rPr>
      </w:pPr>
    </w:p>
    <w:p w14:paraId="14C6614E" w14:textId="77777777" w:rsidR="001D531B" w:rsidRPr="00BE60C3" w:rsidRDefault="001D531B" w:rsidP="001D531B">
      <w:pPr>
        <w:jc w:val="center"/>
        <w:rPr>
          <w:b/>
        </w:rPr>
      </w:pPr>
    </w:p>
    <w:p w14:paraId="198F9B1F" w14:textId="77777777" w:rsidR="001D531B" w:rsidRPr="00BE60C3" w:rsidRDefault="001D531B" w:rsidP="001D531B">
      <w:pPr>
        <w:jc w:val="center"/>
        <w:rPr>
          <w:b/>
        </w:rPr>
      </w:pPr>
    </w:p>
    <w:p w14:paraId="353EA710" w14:textId="77777777" w:rsidR="001D531B" w:rsidRDefault="001D531B" w:rsidP="001D531B">
      <w:pPr>
        <w:jc w:val="center"/>
        <w:rPr>
          <w:b/>
          <w:sz w:val="18"/>
          <w:szCs w:val="18"/>
        </w:rPr>
      </w:pPr>
    </w:p>
    <w:p w14:paraId="3F9BF07F" w14:textId="77777777" w:rsidR="001D531B" w:rsidRDefault="001D531B" w:rsidP="001D531B">
      <w:pPr>
        <w:jc w:val="center"/>
        <w:rPr>
          <w:b/>
          <w:sz w:val="18"/>
          <w:szCs w:val="18"/>
        </w:rPr>
      </w:pPr>
    </w:p>
    <w:p w14:paraId="5C661040" w14:textId="77777777" w:rsidR="001D531B" w:rsidRDefault="001D531B" w:rsidP="001D531B">
      <w:pPr>
        <w:jc w:val="center"/>
        <w:rPr>
          <w:b/>
          <w:sz w:val="18"/>
          <w:szCs w:val="18"/>
        </w:rPr>
      </w:pPr>
    </w:p>
    <w:p w14:paraId="528A5877" w14:textId="77777777" w:rsidR="001D531B" w:rsidRDefault="001D531B" w:rsidP="001D531B">
      <w:pPr>
        <w:jc w:val="center"/>
        <w:rPr>
          <w:b/>
          <w:sz w:val="18"/>
          <w:szCs w:val="18"/>
        </w:rPr>
      </w:pPr>
    </w:p>
    <w:p w14:paraId="2070B8AE" w14:textId="77777777" w:rsidR="001D531B" w:rsidRDefault="001D531B" w:rsidP="001D531B">
      <w:pPr>
        <w:jc w:val="center"/>
        <w:rPr>
          <w:b/>
          <w:sz w:val="18"/>
          <w:szCs w:val="18"/>
        </w:rPr>
      </w:pPr>
    </w:p>
    <w:p w14:paraId="1F69B0D2" w14:textId="77777777" w:rsidR="001D531B" w:rsidRDefault="001D531B" w:rsidP="001D531B">
      <w:pPr>
        <w:jc w:val="center"/>
        <w:rPr>
          <w:b/>
          <w:sz w:val="18"/>
          <w:szCs w:val="18"/>
        </w:rPr>
      </w:pPr>
    </w:p>
    <w:p w14:paraId="34B13850" w14:textId="77777777" w:rsidR="001D531B" w:rsidRDefault="001D531B" w:rsidP="001D531B">
      <w:pPr>
        <w:jc w:val="center"/>
        <w:rPr>
          <w:b/>
          <w:sz w:val="18"/>
          <w:szCs w:val="18"/>
        </w:rPr>
      </w:pPr>
    </w:p>
    <w:p w14:paraId="0DCA2E9B" w14:textId="77777777" w:rsidR="001D531B" w:rsidRDefault="001D531B" w:rsidP="001D531B">
      <w:pPr>
        <w:jc w:val="center"/>
        <w:rPr>
          <w:b/>
          <w:sz w:val="18"/>
          <w:szCs w:val="18"/>
        </w:rPr>
      </w:pPr>
    </w:p>
    <w:p w14:paraId="206AA61C" w14:textId="77777777" w:rsidR="001D531B" w:rsidRDefault="001D531B" w:rsidP="001D531B">
      <w:pPr>
        <w:jc w:val="center"/>
        <w:rPr>
          <w:b/>
          <w:sz w:val="18"/>
          <w:szCs w:val="18"/>
        </w:rPr>
      </w:pPr>
    </w:p>
    <w:p w14:paraId="367343AF" w14:textId="77777777" w:rsidR="001D531B" w:rsidRDefault="001D531B" w:rsidP="001D531B">
      <w:pPr>
        <w:jc w:val="center"/>
        <w:rPr>
          <w:b/>
          <w:sz w:val="18"/>
          <w:szCs w:val="18"/>
        </w:rPr>
      </w:pPr>
    </w:p>
    <w:p w14:paraId="7EF85D4C" w14:textId="77777777" w:rsidR="001D531B" w:rsidRDefault="001D531B" w:rsidP="001D531B">
      <w:pPr>
        <w:jc w:val="center"/>
        <w:rPr>
          <w:b/>
          <w:sz w:val="18"/>
          <w:szCs w:val="18"/>
        </w:rPr>
      </w:pPr>
    </w:p>
    <w:p w14:paraId="19202CD0" w14:textId="77777777" w:rsidR="001D531B" w:rsidRDefault="001D531B" w:rsidP="001D531B">
      <w:pPr>
        <w:jc w:val="center"/>
        <w:rPr>
          <w:b/>
          <w:sz w:val="18"/>
          <w:szCs w:val="18"/>
        </w:rPr>
      </w:pPr>
    </w:p>
    <w:p w14:paraId="0263F950" w14:textId="77777777" w:rsidR="001D531B" w:rsidRDefault="001D531B" w:rsidP="001D531B">
      <w:pPr>
        <w:jc w:val="center"/>
        <w:rPr>
          <w:b/>
          <w:sz w:val="18"/>
          <w:szCs w:val="18"/>
        </w:rPr>
      </w:pPr>
    </w:p>
    <w:p w14:paraId="50602C0E" w14:textId="77777777" w:rsidR="001D531B" w:rsidRDefault="001D531B" w:rsidP="001D531B">
      <w:pPr>
        <w:jc w:val="center"/>
        <w:rPr>
          <w:b/>
          <w:sz w:val="18"/>
          <w:szCs w:val="18"/>
        </w:rPr>
      </w:pPr>
    </w:p>
    <w:p w14:paraId="1487058F" w14:textId="77777777" w:rsidR="001D531B" w:rsidRDefault="001D531B" w:rsidP="001D531B">
      <w:pPr>
        <w:jc w:val="center"/>
        <w:rPr>
          <w:b/>
          <w:sz w:val="18"/>
          <w:szCs w:val="18"/>
        </w:rPr>
      </w:pPr>
    </w:p>
    <w:p w14:paraId="1AECFBB8" w14:textId="77777777" w:rsidR="001D531B" w:rsidRDefault="001D531B" w:rsidP="001D531B">
      <w:pPr>
        <w:jc w:val="center"/>
        <w:rPr>
          <w:b/>
          <w:sz w:val="18"/>
          <w:szCs w:val="18"/>
        </w:rPr>
      </w:pPr>
    </w:p>
    <w:p w14:paraId="1081813C" w14:textId="77777777" w:rsidR="001D531B" w:rsidRDefault="001D531B" w:rsidP="001D531B">
      <w:pPr>
        <w:jc w:val="center"/>
        <w:rPr>
          <w:b/>
          <w:sz w:val="18"/>
          <w:szCs w:val="18"/>
        </w:rPr>
      </w:pPr>
    </w:p>
    <w:p w14:paraId="5347A7E6" w14:textId="77777777" w:rsidR="001D531B" w:rsidRDefault="001D531B" w:rsidP="001D531B">
      <w:pPr>
        <w:jc w:val="center"/>
        <w:rPr>
          <w:b/>
          <w:sz w:val="18"/>
          <w:szCs w:val="18"/>
        </w:rPr>
      </w:pPr>
    </w:p>
    <w:p w14:paraId="7F00F8DE" w14:textId="77777777" w:rsidR="001D531B" w:rsidRDefault="001D531B" w:rsidP="001D531B">
      <w:pPr>
        <w:jc w:val="center"/>
        <w:rPr>
          <w:b/>
          <w:sz w:val="18"/>
          <w:szCs w:val="18"/>
        </w:rPr>
      </w:pPr>
    </w:p>
    <w:p w14:paraId="63586671" w14:textId="77777777" w:rsidR="001D531B" w:rsidRDefault="001D531B" w:rsidP="001D531B">
      <w:pPr>
        <w:jc w:val="center"/>
        <w:rPr>
          <w:b/>
          <w:sz w:val="18"/>
          <w:szCs w:val="18"/>
        </w:rPr>
      </w:pPr>
    </w:p>
    <w:p w14:paraId="515ED863" w14:textId="77777777" w:rsidR="001D531B" w:rsidRDefault="001D531B" w:rsidP="001D531B">
      <w:pPr>
        <w:jc w:val="center"/>
        <w:rPr>
          <w:b/>
          <w:sz w:val="18"/>
          <w:szCs w:val="18"/>
        </w:rPr>
      </w:pPr>
    </w:p>
    <w:p w14:paraId="3EA037EA" w14:textId="77777777" w:rsidR="001D531B" w:rsidRDefault="001D531B" w:rsidP="001D531B">
      <w:pPr>
        <w:jc w:val="center"/>
        <w:rPr>
          <w:b/>
          <w:sz w:val="18"/>
          <w:szCs w:val="18"/>
        </w:rPr>
      </w:pPr>
    </w:p>
    <w:p w14:paraId="238DDFB4" w14:textId="77777777" w:rsidR="001D531B" w:rsidRDefault="001D531B" w:rsidP="001D531B">
      <w:pPr>
        <w:jc w:val="center"/>
        <w:rPr>
          <w:b/>
          <w:sz w:val="18"/>
          <w:szCs w:val="18"/>
        </w:rPr>
      </w:pPr>
    </w:p>
    <w:p w14:paraId="14CBD21D" w14:textId="77777777" w:rsidR="001D531B" w:rsidRDefault="001D531B" w:rsidP="001D531B">
      <w:pPr>
        <w:jc w:val="center"/>
        <w:rPr>
          <w:b/>
          <w:sz w:val="18"/>
          <w:szCs w:val="18"/>
        </w:rPr>
      </w:pPr>
    </w:p>
    <w:p w14:paraId="6A484E37" w14:textId="77777777" w:rsidR="001D531B" w:rsidRDefault="001D531B" w:rsidP="001D531B">
      <w:pPr>
        <w:jc w:val="center"/>
        <w:rPr>
          <w:b/>
          <w:sz w:val="18"/>
          <w:szCs w:val="18"/>
        </w:rPr>
      </w:pPr>
    </w:p>
    <w:p w14:paraId="72ED9035" w14:textId="77777777" w:rsidR="001D531B" w:rsidRDefault="001D531B" w:rsidP="001D531B">
      <w:pPr>
        <w:jc w:val="center"/>
        <w:rPr>
          <w:b/>
          <w:sz w:val="18"/>
          <w:szCs w:val="18"/>
        </w:rPr>
      </w:pPr>
    </w:p>
    <w:p w14:paraId="1EC2479A" w14:textId="77777777" w:rsidR="001D531B" w:rsidRDefault="001D531B" w:rsidP="001D531B">
      <w:pPr>
        <w:jc w:val="center"/>
        <w:rPr>
          <w:b/>
          <w:sz w:val="18"/>
          <w:szCs w:val="18"/>
        </w:rPr>
      </w:pPr>
    </w:p>
    <w:p w14:paraId="1E41ACA6" w14:textId="77777777" w:rsidR="001D531B" w:rsidRDefault="001D531B" w:rsidP="001D531B">
      <w:pPr>
        <w:jc w:val="center"/>
        <w:rPr>
          <w:b/>
          <w:sz w:val="18"/>
          <w:szCs w:val="18"/>
        </w:rPr>
      </w:pPr>
    </w:p>
    <w:p w14:paraId="58891DA4" w14:textId="77777777" w:rsidR="001D531B" w:rsidRDefault="001D531B" w:rsidP="001D531B">
      <w:pPr>
        <w:jc w:val="center"/>
        <w:rPr>
          <w:b/>
          <w:sz w:val="18"/>
          <w:szCs w:val="18"/>
        </w:rPr>
      </w:pPr>
    </w:p>
    <w:p w14:paraId="1F430568" w14:textId="77777777" w:rsidR="001D531B" w:rsidRDefault="001D531B" w:rsidP="001D531B">
      <w:pPr>
        <w:jc w:val="center"/>
        <w:rPr>
          <w:b/>
          <w:sz w:val="18"/>
          <w:szCs w:val="18"/>
        </w:rPr>
      </w:pPr>
    </w:p>
    <w:p w14:paraId="69331EAD" w14:textId="77777777" w:rsidR="001D531B" w:rsidRDefault="001D531B" w:rsidP="001D531B">
      <w:pPr>
        <w:jc w:val="center"/>
        <w:rPr>
          <w:b/>
          <w:sz w:val="18"/>
          <w:szCs w:val="18"/>
        </w:rPr>
      </w:pPr>
    </w:p>
    <w:p w14:paraId="692CC004" w14:textId="77777777" w:rsidR="001D531B" w:rsidRDefault="001D531B" w:rsidP="001D531B">
      <w:pPr>
        <w:jc w:val="center"/>
        <w:rPr>
          <w:b/>
          <w:sz w:val="18"/>
          <w:szCs w:val="18"/>
        </w:rPr>
      </w:pPr>
    </w:p>
    <w:p w14:paraId="74CF4C3E" w14:textId="77777777" w:rsidR="001D531B" w:rsidRDefault="001D531B" w:rsidP="001D531B">
      <w:pPr>
        <w:jc w:val="center"/>
        <w:rPr>
          <w:b/>
          <w:sz w:val="18"/>
          <w:szCs w:val="18"/>
        </w:rPr>
      </w:pPr>
    </w:p>
    <w:p w14:paraId="4FACCADA" w14:textId="77777777" w:rsidR="001D531B" w:rsidRDefault="001D531B" w:rsidP="001D531B">
      <w:pPr>
        <w:jc w:val="center"/>
        <w:rPr>
          <w:b/>
          <w:sz w:val="18"/>
          <w:szCs w:val="18"/>
        </w:rPr>
      </w:pPr>
    </w:p>
    <w:p w14:paraId="32EEEF6D" w14:textId="77777777" w:rsidR="001D531B" w:rsidRDefault="001D531B" w:rsidP="001D531B">
      <w:pPr>
        <w:jc w:val="center"/>
        <w:rPr>
          <w:b/>
          <w:sz w:val="18"/>
          <w:szCs w:val="18"/>
        </w:rPr>
      </w:pPr>
    </w:p>
    <w:p w14:paraId="13640776" w14:textId="77777777" w:rsidR="001D531B" w:rsidRDefault="001D531B" w:rsidP="001D531B">
      <w:pPr>
        <w:jc w:val="center"/>
        <w:rPr>
          <w:b/>
          <w:sz w:val="18"/>
          <w:szCs w:val="18"/>
        </w:rPr>
      </w:pPr>
    </w:p>
    <w:p w14:paraId="7F7EEBB1" w14:textId="77777777" w:rsidR="001D531B" w:rsidRDefault="001D531B" w:rsidP="001D531B">
      <w:pPr>
        <w:jc w:val="center"/>
        <w:rPr>
          <w:b/>
          <w:sz w:val="18"/>
          <w:szCs w:val="18"/>
        </w:rPr>
      </w:pPr>
    </w:p>
    <w:p w14:paraId="4324DD7C" w14:textId="77777777" w:rsidR="001D531B" w:rsidRPr="00661428" w:rsidRDefault="001D531B" w:rsidP="001D531B">
      <w:pPr>
        <w:jc w:val="center"/>
        <w:rPr>
          <w:b/>
          <w:sz w:val="18"/>
          <w:szCs w:val="18"/>
        </w:rPr>
      </w:pPr>
      <w:r w:rsidRPr="00661428">
        <w:rPr>
          <w:b/>
          <w:sz w:val="18"/>
          <w:szCs w:val="18"/>
        </w:rPr>
        <w:t>BUSINESS ASSOCIATE AGREEMENT</w:t>
      </w:r>
    </w:p>
    <w:p w14:paraId="7851C55F" w14:textId="77777777" w:rsidR="001D531B" w:rsidRPr="00661428" w:rsidRDefault="001D531B" w:rsidP="001D531B">
      <w:pPr>
        <w:jc w:val="center"/>
        <w:rPr>
          <w:b/>
          <w:sz w:val="18"/>
          <w:szCs w:val="18"/>
        </w:rPr>
      </w:pPr>
    </w:p>
    <w:p w14:paraId="740DB9DB" w14:textId="38FB6E1C" w:rsidR="001D531B" w:rsidRPr="00661428" w:rsidRDefault="001D531B" w:rsidP="001D531B">
      <w:pPr>
        <w:rPr>
          <w:sz w:val="18"/>
          <w:szCs w:val="18"/>
        </w:rPr>
      </w:pPr>
      <w:r w:rsidRPr="00661428">
        <w:rPr>
          <w:sz w:val="18"/>
          <w:szCs w:val="18"/>
        </w:rPr>
        <w:t>This Business Associate Agreement is entered</w:t>
      </w:r>
      <w:r>
        <w:rPr>
          <w:sz w:val="18"/>
          <w:szCs w:val="18"/>
        </w:rPr>
        <w:t xml:space="preserve"> into this, the ______ day of ____________, 202</w:t>
      </w:r>
      <w:r w:rsidR="007F2A25">
        <w:rPr>
          <w:sz w:val="18"/>
          <w:szCs w:val="18"/>
        </w:rPr>
        <w:t>6</w:t>
      </w:r>
      <w:r>
        <w:rPr>
          <w:sz w:val="18"/>
          <w:szCs w:val="18"/>
        </w:rPr>
        <w:t xml:space="preserve">, by and </w:t>
      </w:r>
      <w:r w:rsidRPr="00661428">
        <w:rPr>
          <w:sz w:val="18"/>
          <w:szCs w:val="18"/>
        </w:rPr>
        <w:t xml:space="preserve">between </w:t>
      </w:r>
      <w:r>
        <w:rPr>
          <w:b/>
          <w:i/>
          <w:sz w:val="18"/>
          <w:szCs w:val="18"/>
          <w:u w:val="single"/>
        </w:rPr>
        <w:t>Franklin County SB40 Resource Board</w:t>
      </w:r>
      <w:r>
        <w:rPr>
          <w:sz w:val="18"/>
          <w:szCs w:val="18"/>
        </w:rPr>
        <w:t>,</w:t>
      </w:r>
      <w:r w:rsidRPr="00661428">
        <w:rPr>
          <w:sz w:val="18"/>
          <w:szCs w:val="18"/>
        </w:rPr>
        <w:t xml:space="preserve"> a Covered Entity as defined by HIPAA, hereinafter referred to as “Agency,” and</w:t>
      </w:r>
      <w:r>
        <w:rPr>
          <w:sz w:val="18"/>
          <w:szCs w:val="18"/>
        </w:rPr>
        <w:t xml:space="preserve"> ________________________________ </w:t>
      </w:r>
      <w:r w:rsidRPr="00661428">
        <w:rPr>
          <w:sz w:val="18"/>
          <w:szCs w:val="18"/>
        </w:rPr>
        <w:t>hereinafter referred to as “Business Associate.”</w:t>
      </w:r>
    </w:p>
    <w:p w14:paraId="4D9FF993" w14:textId="77777777" w:rsidR="001D531B" w:rsidRPr="00661428" w:rsidRDefault="001D531B" w:rsidP="001D531B">
      <w:pPr>
        <w:rPr>
          <w:sz w:val="18"/>
          <w:szCs w:val="18"/>
        </w:rPr>
      </w:pPr>
    </w:p>
    <w:p w14:paraId="0D364F5A" w14:textId="77777777" w:rsidR="001D531B" w:rsidRPr="00661428" w:rsidRDefault="001D531B" w:rsidP="001D531B">
      <w:pPr>
        <w:rPr>
          <w:b/>
          <w:sz w:val="18"/>
          <w:szCs w:val="18"/>
        </w:rPr>
      </w:pPr>
      <w:r w:rsidRPr="00661428">
        <w:rPr>
          <w:b/>
          <w:sz w:val="18"/>
          <w:szCs w:val="18"/>
        </w:rPr>
        <w:t>RECITALS.</w:t>
      </w:r>
    </w:p>
    <w:p w14:paraId="778EE617" w14:textId="77777777" w:rsidR="001D531B" w:rsidRPr="00661428" w:rsidRDefault="001D531B" w:rsidP="001D531B">
      <w:pPr>
        <w:rPr>
          <w:sz w:val="18"/>
          <w:szCs w:val="18"/>
        </w:rPr>
      </w:pPr>
    </w:p>
    <w:p w14:paraId="401DFB9D" w14:textId="77777777" w:rsidR="001D531B" w:rsidRPr="00661428" w:rsidRDefault="001D531B" w:rsidP="001D531B">
      <w:pPr>
        <w:rPr>
          <w:sz w:val="18"/>
          <w:szCs w:val="18"/>
        </w:rPr>
      </w:pPr>
      <w:r w:rsidRPr="00661428">
        <w:rPr>
          <w:sz w:val="18"/>
          <w:szCs w:val="18"/>
        </w:rPr>
        <w:t xml:space="preserve">Background and Purpose:  The Agency and Business Associate are both subject to and must comply with provisions of the Health Insurance Portability and Accountability Act of 1996 (HIPAA), as amended by the Health Information Technology for Economic and Clinical Health Act (HITECH) (PL-111-5), (collectively referred to hereinafter as “HIPAA”) and all regulations promulgated pursuant to authority granted therein.  Contractor is a “Business Associate” of the Agency as defined in 45 CFR 160.103.  This Agreement shall govern Business Associate’s receipt, use, maintenance, transmittal and creation of Protected Health Information on behalf of Agency.  </w:t>
      </w:r>
    </w:p>
    <w:p w14:paraId="594A883B" w14:textId="77777777" w:rsidR="001D531B" w:rsidRPr="00661428" w:rsidRDefault="001D531B" w:rsidP="001D531B">
      <w:pPr>
        <w:rPr>
          <w:sz w:val="18"/>
          <w:szCs w:val="18"/>
        </w:rPr>
      </w:pPr>
    </w:p>
    <w:p w14:paraId="1B59233E" w14:textId="77777777" w:rsidR="001D531B" w:rsidRPr="00661428" w:rsidRDefault="001D531B" w:rsidP="001D531B">
      <w:pPr>
        <w:rPr>
          <w:b/>
          <w:sz w:val="18"/>
          <w:szCs w:val="18"/>
        </w:rPr>
      </w:pPr>
      <w:r w:rsidRPr="00661428">
        <w:rPr>
          <w:b/>
          <w:sz w:val="18"/>
          <w:szCs w:val="18"/>
        </w:rPr>
        <w:t>A.  Definitions</w:t>
      </w:r>
    </w:p>
    <w:p w14:paraId="45A9B2E7" w14:textId="77777777" w:rsidR="001D531B" w:rsidRPr="00661428" w:rsidRDefault="001D531B" w:rsidP="001D531B">
      <w:pPr>
        <w:rPr>
          <w:sz w:val="18"/>
          <w:szCs w:val="18"/>
        </w:rPr>
      </w:pPr>
    </w:p>
    <w:p w14:paraId="1A41164C" w14:textId="77777777" w:rsidR="001D531B" w:rsidRPr="00661428" w:rsidRDefault="001D531B" w:rsidP="001D531B">
      <w:pPr>
        <w:rPr>
          <w:sz w:val="18"/>
          <w:szCs w:val="18"/>
        </w:rPr>
      </w:pPr>
      <w:r w:rsidRPr="00661428">
        <w:rPr>
          <w:sz w:val="18"/>
          <w:szCs w:val="18"/>
        </w:rPr>
        <w:t>Terms used but not otherwise defined in this Agreement shall have the same meaning as those terms in the Health Insurance Portability and Accountability Act (HIPAA) as amended by the Health Information Technology for Economic and Clinical Health Act (HITECH), and all regulations promulgated pursuant to authority granted therein.</w:t>
      </w:r>
    </w:p>
    <w:p w14:paraId="4E0114EF" w14:textId="77777777" w:rsidR="001D531B" w:rsidRPr="00661428" w:rsidRDefault="001D531B" w:rsidP="001D531B">
      <w:pPr>
        <w:rPr>
          <w:sz w:val="18"/>
          <w:szCs w:val="18"/>
        </w:rPr>
      </w:pPr>
    </w:p>
    <w:p w14:paraId="1A8CFEED" w14:textId="77777777" w:rsidR="001D531B" w:rsidRPr="00661428" w:rsidRDefault="001D531B" w:rsidP="001D531B">
      <w:pPr>
        <w:numPr>
          <w:ilvl w:val="0"/>
          <w:numId w:val="16"/>
        </w:numPr>
        <w:suppressAutoHyphens w:val="0"/>
        <w:rPr>
          <w:sz w:val="18"/>
          <w:szCs w:val="18"/>
        </w:rPr>
      </w:pPr>
      <w:r w:rsidRPr="00661428">
        <w:rPr>
          <w:sz w:val="18"/>
          <w:szCs w:val="18"/>
        </w:rPr>
        <w:t>“Access”, “administrative safeguards”, “confidentiality”, “covered entity”, “data aggregation”, “designated record set”, “disclosure”, “hybrid entity”, “information system”, “physical safeguards”, “protected health information”, “required by law”, “technical safeguards”, “use” and “workforce” shall have the same meanings as defined in 45 CFR 160.103, 164.103, 164.304, and 164.501 and HIPAA.</w:t>
      </w:r>
    </w:p>
    <w:p w14:paraId="2E1C855E" w14:textId="77777777" w:rsidR="001D531B" w:rsidRPr="00661428" w:rsidRDefault="001D531B" w:rsidP="001D531B">
      <w:pPr>
        <w:numPr>
          <w:ilvl w:val="0"/>
          <w:numId w:val="16"/>
        </w:numPr>
        <w:suppressAutoHyphens w:val="0"/>
        <w:rPr>
          <w:sz w:val="18"/>
          <w:szCs w:val="18"/>
        </w:rPr>
      </w:pPr>
      <w:r w:rsidRPr="00661428">
        <w:rPr>
          <w:sz w:val="18"/>
          <w:szCs w:val="18"/>
        </w:rPr>
        <w:t xml:space="preserve">Breach means the unauthorized acquisition, access, use, or disclosure of PHI in a manner not permitted under Part 164, Subpart E of the HIPAA Rules that compromises the security or privacy of such information, except as provided in 42 USC 17921.  This definition shall not apply to the term breach of contract as used in this Agreement.  </w:t>
      </w:r>
    </w:p>
    <w:p w14:paraId="173534A1" w14:textId="77777777" w:rsidR="001D531B" w:rsidRPr="00661428" w:rsidRDefault="001D531B" w:rsidP="001D531B">
      <w:pPr>
        <w:numPr>
          <w:ilvl w:val="0"/>
          <w:numId w:val="16"/>
        </w:numPr>
        <w:suppressAutoHyphens w:val="0"/>
        <w:rPr>
          <w:sz w:val="18"/>
          <w:szCs w:val="18"/>
        </w:rPr>
      </w:pPr>
      <w:r w:rsidRPr="00661428">
        <w:rPr>
          <w:sz w:val="18"/>
          <w:szCs w:val="18"/>
        </w:rPr>
        <w:t>Business Associate is defined in 45 CFR 160.103 and for purposes of this agreement mean the contractor with whom Agency has an underlying contract for goods or services.</w:t>
      </w:r>
    </w:p>
    <w:p w14:paraId="6F30B0EB" w14:textId="77777777" w:rsidR="001D531B" w:rsidRPr="00661428" w:rsidRDefault="001D531B" w:rsidP="001D531B">
      <w:pPr>
        <w:numPr>
          <w:ilvl w:val="0"/>
          <w:numId w:val="16"/>
        </w:numPr>
        <w:suppressAutoHyphens w:val="0"/>
        <w:rPr>
          <w:sz w:val="18"/>
          <w:szCs w:val="18"/>
        </w:rPr>
      </w:pPr>
      <w:r w:rsidRPr="00661428">
        <w:rPr>
          <w:sz w:val="18"/>
          <w:szCs w:val="18"/>
        </w:rPr>
        <w:t xml:space="preserve">Covered Entity, as defined in 45 CFR 160.103, and/or Agency means </w:t>
      </w:r>
      <w:r>
        <w:rPr>
          <w:sz w:val="18"/>
          <w:szCs w:val="18"/>
        </w:rPr>
        <w:t>Franklin County SB40 Resource Board</w:t>
      </w:r>
      <w:r w:rsidRPr="00661428">
        <w:rPr>
          <w:sz w:val="18"/>
          <w:szCs w:val="18"/>
        </w:rPr>
        <w:t xml:space="preserve"> for purposes of this Agreement.</w:t>
      </w:r>
    </w:p>
    <w:p w14:paraId="3A001C8F" w14:textId="77777777" w:rsidR="001D531B" w:rsidRPr="00661428" w:rsidRDefault="001D531B" w:rsidP="001D531B">
      <w:pPr>
        <w:numPr>
          <w:ilvl w:val="0"/>
          <w:numId w:val="16"/>
        </w:numPr>
        <w:suppressAutoHyphens w:val="0"/>
        <w:rPr>
          <w:sz w:val="18"/>
          <w:szCs w:val="18"/>
        </w:rPr>
      </w:pPr>
      <w:r w:rsidRPr="00661428">
        <w:rPr>
          <w:sz w:val="18"/>
          <w:szCs w:val="18"/>
        </w:rPr>
        <w:t>Electronic Protected Health Information or ePHI shall have the same meaning as the term “electronic protected health information” in 45 CFR 160.103 of the Security Rule to the extent such information is transmitted in Electronic Media or maintained in Electronic Media by Business Associate from or on behalf of Agency.</w:t>
      </w:r>
    </w:p>
    <w:p w14:paraId="31547716" w14:textId="77777777" w:rsidR="001D531B" w:rsidRPr="00661428" w:rsidRDefault="001D531B" w:rsidP="001D531B">
      <w:pPr>
        <w:numPr>
          <w:ilvl w:val="0"/>
          <w:numId w:val="16"/>
        </w:numPr>
        <w:suppressAutoHyphens w:val="0"/>
        <w:rPr>
          <w:sz w:val="18"/>
          <w:szCs w:val="18"/>
        </w:rPr>
      </w:pPr>
      <w:r w:rsidRPr="00661428">
        <w:rPr>
          <w:sz w:val="18"/>
          <w:szCs w:val="18"/>
        </w:rPr>
        <w:t>Enforcement Rule means the rules codified at 45 CFR Part 160, Subparts C, D, and E.</w:t>
      </w:r>
    </w:p>
    <w:p w14:paraId="1069585E" w14:textId="77777777" w:rsidR="001D531B" w:rsidRPr="00661428" w:rsidRDefault="001D531B" w:rsidP="001D531B">
      <w:pPr>
        <w:numPr>
          <w:ilvl w:val="0"/>
          <w:numId w:val="16"/>
        </w:numPr>
        <w:suppressAutoHyphens w:val="0"/>
        <w:rPr>
          <w:sz w:val="18"/>
          <w:szCs w:val="18"/>
        </w:rPr>
      </w:pPr>
      <w:r w:rsidRPr="00661428">
        <w:rPr>
          <w:sz w:val="18"/>
          <w:szCs w:val="18"/>
        </w:rPr>
        <w:t>HIPAA Rules means the collective privacy, security, breach notification and enforcement rules and regulations found at 45 CFR Parts 160 and 164.</w:t>
      </w:r>
    </w:p>
    <w:p w14:paraId="346FCBAA" w14:textId="77777777" w:rsidR="001D531B" w:rsidRPr="00661428" w:rsidRDefault="001D531B" w:rsidP="001D531B">
      <w:pPr>
        <w:numPr>
          <w:ilvl w:val="0"/>
          <w:numId w:val="16"/>
        </w:numPr>
        <w:suppressAutoHyphens w:val="0"/>
        <w:rPr>
          <w:sz w:val="18"/>
          <w:szCs w:val="18"/>
        </w:rPr>
      </w:pPr>
      <w:r w:rsidRPr="00661428">
        <w:rPr>
          <w:sz w:val="18"/>
          <w:szCs w:val="18"/>
        </w:rPr>
        <w:t>Individual means the person who is the subject of protected health information and shall include a person who qualifies as a personal representative in accordance with the HIPAA Rules and HITECH Standards.</w:t>
      </w:r>
    </w:p>
    <w:p w14:paraId="3FE51778" w14:textId="77777777" w:rsidR="001D531B" w:rsidRPr="00661428" w:rsidRDefault="001D531B" w:rsidP="001D531B">
      <w:pPr>
        <w:numPr>
          <w:ilvl w:val="0"/>
          <w:numId w:val="16"/>
        </w:numPr>
        <w:suppressAutoHyphens w:val="0"/>
        <w:rPr>
          <w:sz w:val="18"/>
          <w:szCs w:val="18"/>
        </w:rPr>
      </w:pPr>
      <w:r w:rsidRPr="00661428">
        <w:rPr>
          <w:sz w:val="18"/>
          <w:szCs w:val="18"/>
        </w:rPr>
        <w:t>Privacy Rule shall mean the Standards for Privacy of Individually Identifiable Information at 45 CFR Part 160 and Subparts A and E of Part 164.</w:t>
      </w:r>
    </w:p>
    <w:p w14:paraId="52C220D9" w14:textId="77777777" w:rsidR="001D531B" w:rsidRPr="00661428" w:rsidRDefault="001D531B" w:rsidP="001D531B">
      <w:pPr>
        <w:numPr>
          <w:ilvl w:val="0"/>
          <w:numId w:val="16"/>
        </w:numPr>
        <w:suppressAutoHyphens w:val="0"/>
        <w:rPr>
          <w:sz w:val="18"/>
          <w:szCs w:val="18"/>
        </w:rPr>
      </w:pPr>
      <w:r w:rsidRPr="00661428">
        <w:rPr>
          <w:sz w:val="18"/>
          <w:szCs w:val="18"/>
        </w:rPr>
        <w:t>Protected Health Information (PHI) means certain individually identifiable health information as defined in 45 CFR § 160.103:</w:t>
      </w:r>
    </w:p>
    <w:p w14:paraId="7C72FEE4" w14:textId="77777777" w:rsidR="001D531B" w:rsidRPr="00661428" w:rsidRDefault="001D531B" w:rsidP="001D531B">
      <w:pPr>
        <w:numPr>
          <w:ilvl w:val="1"/>
          <w:numId w:val="16"/>
        </w:numPr>
        <w:suppressAutoHyphens w:val="0"/>
        <w:rPr>
          <w:sz w:val="18"/>
          <w:szCs w:val="18"/>
        </w:rPr>
      </w:pPr>
      <w:r w:rsidRPr="00661428">
        <w:rPr>
          <w:sz w:val="18"/>
          <w:szCs w:val="18"/>
        </w:rPr>
        <w:t>Except as provided in paragraph 2 of this definition that is transmitted by electronic media; or maintained in electronic media or transmitted or maintained in any other form or medium.</w:t>
      </w:r>
    </w:p>
    <w:p w14:paraId="62A97DC4" w14:textId="77777777" w:rsidR="001D531B" w:rsidRPr="00661428" w:rsidRDefault="001D531B" w:rsidP="001D531B">
      <w:pPr>
        <w:numPr>
          <w:ilvl w:val="1"/>
          <w:numId w:val="16"/>
        </w:numPr>
        <w:suppressAutoHyphens w:val="0"/>
        <w:rPr>
          <w:sz w:val="18"/>
          <w:szCs w:val="18"/>
        </w:rPr>
      </w:pPr>
      <w:r w:rsidRPr="00661428">
        <w:rPr>
          <w:sz w:val="18"/>
          <w:szCs w:val="18"/>
        </w:rPr>
        <w:t xml:space="preserve">PHI excludes individually identifiable health information in education records covered by the Family Educational Rights and Privacy Act, as amended; and employment records held by a covered entity in its role as employer. </w:t>
      </w:r>
    </w:p>
    <w:p w14:paraId="1B4ABBAC" w14:textId="77777777" w:rsidR="001D531B" w:rsidRPr="00661428" w:rsidRDefault="001D531B" w:rsidP="001D531B">
      <w:pPr>
        <w:numPr>
          <w:ilvl w:val="0"/>
          <w:numId w:val="16"/>
        </w:numPr>
        <w:suppressAutoHyphens w:val="0"/>
        <w:rPr>
          <w:sz w:val="18"/>
          <w:szCs w:val="18"/>
        </w:rPr>
      </w:pPr>
      <w:r w:rsidRPr="00661428">
        <w:rPr>
          <w:sz w:val="18"/>
          <w:szCs w:val="18"/>
        </w:rPr>
        <w:t>Security Incident shall be defined as set forth in the “Obligations of the Business Associate” section of this Agreement.</w:t>
      </w:r>
    </w:p>
    <w:p w14:paraId="1D0E6571" w14:textId="77777777" w:rsidR="001D531B" w:rsidRPr="00661428" w:rsidRDefault="001D531B" w:rsidP="001D531B">
      <w:pPr>
        <w:numPr>
          <w:ilvl w:val="0"/>
          <w:numId w:val="16"/>
        </w:numPr>
        <w:suppressAutoHyphens w:val="0"/>
        <w:rPr>
          <w:sz w:val="18"/>
          <w:szCs w:val="18"/>
        </w:rPr>
      </w:pPr>
      <w:r w:rsidRPr="00661428">
        <w:rPr>
          <w:sz w:val="18"/>
          <w:szCs w:val="18"/>
        </w:rPr>
        <w:t>Security Rule shall mean the Security Standards at 45 CFR Part 160 and Part 164 as amended from time to time.</w:t>
      </w:r>
    </w:p>
    <w:p w14:paraId="4C565D1E" w14:textId="77777777" w:rsidR="001D531B" w:rsidRPr="00661428" w:rsidRDefault="001D531B" w:rsidP="001D531B">
      <w:pPr>
        <w:numPr>
          <w:ilvl w:val="0"/>
          <w:numId w:val="16"/>
        </w:numPr>
        <w:suppressAutoHyphens w:val="0"/>
        <w:rPr>
          <w:sz w:val="18"/>
          <w:szCs w:val="18"/>
        </w:rPr>
      </w:pPr>
      <w:r w:rsidRPr="00661428">
        <w:rPr>
          <w:sz w:val="18"/>
          <w:szCs w:val="18"/>
        </w:rPr>
        <w:t xml:space="preserve">Unsecured Protected Health Information or Unsecured PHI means PHI that is not secured </w:t>
      </w:r>
      <w:proofErr w:type="gramStart"/>
      <w:r w:rsidRPr="00661428">
        <w:rPr>
          <w:sz w:val="18"/>
          <w:szCs w:val="18"/>
        </w:rPr>
        <w:t>through the use of</w:t>
      </w:r>
      <w:proofErr w:type="gramEnd"/>
      <w:r w:rsidRPr="00661428">
        <w:rPr>
          <w:sz w:val="18"/>
          <w:szCs w:val="18"/>
        </w:rPr>
        <w:t xml:space="preserve"> a technology or methodology specified in the Secretary of the Department of Health and Human Services’ guidance.</w:t>
      </w:r>
    </w:p>
    <w:p w14:paraId="283F232A" w14:textId="77777777" w:rsidR="001D531B" w:rsidRPr="00661428" w:rsidRDefault="001D531B" w:rsidP="001D531B">
      <w:pPr>
        <w:rPr>
          <w:sz w:val="18"/>
          <w:szCs w:val="18"/>
        </w:rPr>
      </w:pPr>
    </w:p>
    <w:p w14:paraId="1934BEE1" w14:textId="77777777" w:rsidR="001D531B" w:rsidRPr="00661428" w:rsidRDefault="001D531B" w:rsidP="001D531B">
      <w:pPr>
        <w:rPr>
          <w:b/>
          <w:sz w:val="18"/>
          <w:szCs w:val="18"/>
        </w:rPr>
      </w:pPr>
      <w:r w:rsidRPr="00661428">
        <w:rPr>
          <w:b/>
          <w:sz w:val="18"/>
          <w:szCs w:val="18"/>
        </w:rPr>
        <w:t>B.  Obligations of Business Associate</w:t>
      </w:r>
    </w:p>
    <w:p w14:paraId="178B6F32" w14:textId="77777777" w:rsidR="001D531B" w:rsidRPr="00661428" w:rsidRDefault="001D531B" w:rsidP="001D531B">
      <w:pPr>
        <w:rPr>
          <w:sz w:val="18"/>
          <w:szCs w:val="18"/>
        </w:rPr>
      </w:pPr>
    </w:p>
    <w:p w14:paraId="5B358025" w14:textId="77777777" w:rsidR="001D531B" w:rsidRPr="00661428" w:rsidRDefault="001D531B" w:rsidP="001D531B">
      <w:pPr>
        <w:numPr>
          <w:ilvl w:val="0"/>
          <w:numId w:val="12"/>
        </w:numPr>
        <w:suppressAutoHyphens w:val="0"/>
        <w:rPr>
          <w:sz w:val="18"/>
          <w:szCs w:val="18"/>
        </w:rPr>
      </w:pPr>
      <w:r w:rsidRPr="00661428">
        <w:rPr>
          <w:i/>
          <w:sz w:val="18"/>
          <w:szCs w:val="18"/>
        </w:rPr>
        <w:t xml:space="preserve">Safeguards.  </w:t>
      </w:r>
      <w:r w:rsidRPr="00661428">
        <w:rPr>
          <w:sz w:val="18"/>
          <w:szCs w:val="18"/>
        </w:rPr>
        <w:t>Business Associate shall appropriately safeguard PHI that it receives, creates, maintains, uses or transmits on behalf of the Agency.  Business Associate shall comply with the terms of this Agreement as well as the requirements of HIPAA as amended, and all regulations promulgated thereunder.  Any ambiguities in this Agreement shall be interpreted to allow compliance with HIPAA.</w:t>
      </w:r>
    </w:p>
    <w:p w14:paraId="2E81E103" w14:textId="77777777" w:rsidR="001D531B" w:rsidRPr="00661428" w:rsidRDefault="001D531B" w:rsidP="001D531B">
      <w:pPr>
        <w:numPr>
          <w:ilvl w:val="0"/>
          <w:numId w:val="12"/>
        </w:numPr>
        <w:suppressAutoHyphens w:val="0"/>
        <w:rPr>
          <w:sz w:val="18"/>
          <w:szCs w:val="18"/>
        </w:rPr>
      </w:pPr>
      <w:r w:rsidRPr="00661428">
        <w:rPr>
          <w:i/>
          <w:sz w:val="18"/>
          <w:szCs w:val="18"/>
        </w:rPr>
        <w:t>Limit Use and Disclosures.</w:t>
      </w:r>
      <w:r w:rsidRPr="00661428">
        <w:rPr>
          <w:sz w:val="18"/>
          <w:szCs w:val="18"/>
        </w:rPr>
        <w:t xml:space="preserve">  Business Associate agrees not to use or disclose PHI except as permitted or required by this Agreement or as required by law.  Business Associate may disclose PHI (a) for Business Associate’s proper management and administration, and (b) to carry out the legal responsibilities of Business Associate under this Agreement, assuming either of the following are satisfied:  (I) the disclosure is required by law or (ii) Business Associate obtains reasonable assurances from the person to whom Business Associate further discloses the PHI </w:t>
      </w:r>
      <w:r>
        <w:rPr>
          <w:sz w:val="18"/>
          <w:szCs w:val="18"/>
        </w:rPr>
        <w:t>in accordance with the requirements of Paragraph 9 herein.</w:t>
      </w:r>
    </w:p>
    <w:p w14:paraId="47A1F433" w14:textId="77777777" w:rsidR="001D531B" w:rsidRPr="00661428" w:rsidRDefault="001D531B" w:rsidP="001D531B">
      <w:pPr>
        <w:numPr>
          <w:ilvl w:val="0"/>
          <w:numId w:val="12"/>
        </w:numPr>
        <w:suppressAutoHyphens w:val="0"/>
        <w:rPr>
          <w:sz w:val="18"/>
          <w:szCs w:val="18"/>
        </w:rPr>
      </w:pPr>
      <w:r w:rsidRPr="00661428">
        <w:rPr>
          <w:i/>
          <w:sz w:val="18"/>
          <w:szCs w:val="18"/>
        </w:rPr>
        <w:lastRenderedPageBreak/>
        <w:t>Use Minimum Necessary.</w:t>
      </w:r>
      <w:r w:rsidRPr="00661428">
        <w:rPr>
          <w:sz w:val="18"/>
          <w:szCs w:val="18"/>
        </w:rPr>
        <w:t xml:space="preserve">  Business Associate shall comply with the minimum necessary disclosure requirements set forth in 45 CFR 164.502(b).</w:t>
      </w:r>
    </w:p>
    <w:p w14:paraId="2B2226A4" w14:textId="77777777" w:rsidR="001D531B" w:rsidRPr="00661428" w:rsidRDefault="001D531B" w:rsidP="001D531B">
      <w:pPr>
        <w:numPr>
          <w:ilvl w:val="0"/>
          <w:numId w:val="12"/>
        </w:numPr>
        <w:suppressAutoHyphens w:val="0"/>
        <w:rPr>
          <w:sz w:val="18"/>
          <w:szCs w:val="18"/>
        </w:rPr>
      </w:pPr>
      <w:r w:rsidRPr="00661428">
        <w:rPr>
          <w:i/>
          <w:sz w:val="18"/>
          <w:szCs w:val="18"/>
        </w:rPr>
        <w:t>Use Safeguards.</w:t>
      </w:r>
      <w:r w:rsidRPr="00661428">
        <w:rPr>
          <w:sz w:val="18"/>
          <w:szCs w:val="18"/>
        </w:rPr>
        <w:t xml:space="preserve">  Business Associate agrees to use reasonable safeguards to prevent use or disclosure of PHI and ePHI other than as allowed by this Agreement or as otherwise required or allowed by law.  Business Associate agrees to implement administrative, physical, and technical safeguards that reasonably and appropriately protect the confidentiality, integrity, and availability of </w:t>
      </w:r>
      <w:r>
        <w:rPr>
          <w:sz w:val="18"/>
          <w:szCs w:val="18"/>
        </w:rPr>
        <w:t xml:space="preserve">PHI and </w:t>
      </w:r>
      <w:r w:rsidRPr="00661428">
        <w:rPr>
          <w:sz w:val="18"/>
          <w:szCs w:val="18"/>
        </w:rPr>
        <w:t>ePHI that Business Associate creates, receives, maintains, or transmits on behalf of Agency.  Such safeguards shall include:</w:t>
      </w:r>
    </w:p>
    <w:p w14:paraId="58311A73" w14:textId="77777777" w:rsidR="001D531B" w:rsidRPr="00661428" w:rsidRDefault="001D531B" w:rsidP="001D531B">
      <w:pPr>
        <w:numPr>
          <w:ilvl w:val="1"/>
          <w:numId w:val="12"/>
        </w:numPr>
        <w:suppressAutoHyphens w:val="0"/>
        <w:rPr>
          <w:sz w:val="18"/>
          <w:szCs w:val="18"/>
        </w:rPr>
      </w:pPr>
      <w:r w:rsidRPr="00661428">
        <w:rPr>
          <w:sz w:val="18"/>
          <w:szCs w:val="18"/>
        </w:rPr>
        <w:t xml:space="preserve">Workforce training on the appropriate and allowable uses and disclosures of PHI pursuant to the terms of this </w:t>
      </w:r>
      <w:proofErr w:type="gramStart"/>
      <w:r w:rsidRPr="00661428">
        <w:rPr>
          <w:sz w:val="18"/>
          <w:szCs w:val="18"/>
        </w:rPr>
        <w:t>Agreement;</w:t>
      </w:r>
      <w:proofErr w:type="gramEnd"/>
    </w:p>
    <w:p w14:paraId="6ED08272" w14:textId="77777777" w:rsidR="001D531B" w:rsidRPr="00661428" w:rsidRDefault="001D531B" w:rsidP="001D531B">
      <w:pPr>
        <w:numPr>
          <w:ilvl w:val="1"/>
          <w:numId w:val="12"/>
        </w:numPr>
        <w:suppressAutoHyphens w:val="0"/>
        <w:rPr>
          <w:sz w:val="18"/>
          <w:szCs w:val="18"/>
        </w:rPr>
      </w:pPr>
      <w:r w:rsidRPr="00661428">
        <w:rPr>
          <w:sz w:val="18"/>
          <w:szCs w:val="18"/>
        </w:rPr>
        <w:t xml:space="preserve">Policies and procedures implemented by the Business Associate to prevent inappropriate and unauthorized uses and disclosures of PHI by its workforce and </w:t>
      </w:r>
      <w:proofErr w:type="gramStart"/>
      <w:r w:rsidRPr="00661428">
        <w:rPr>
          <w:sz w:val="18"/>
          <w:szCs w:val="18"/>
        </w:rPr>
        <w:t>subcontractors;</w:t>
      </w:r>
      <w:proofErr w:type="gramEnd"/>
    </w:p>
    <w:p w14:paraId="502932FE" w14:textId="77777777" w:rsidR="001D531B" w:rsidRPr="00661428" w:rsidRDefault="001D531B" w:rsidP="001D531B">
      <w:pPr>
        <w:numPr>
          <w:ilvl w:val="1"/>
          <w:numId w:val="12"/>
        </w:numPr>
        <w:suppressAutoHyphens w:val="0"/>
        <w:rPr>
          <w:sz w:val="18"/>
          <w:szCs w:val="18"/>
        </w:rPr>
      </w:pPr>
      <w:r w:rsidRPr="00661428">
        <w:rPr>
          <w:sz w:val="18"/>
          <w:szCs w:val="18"/>
        </w:rPr>
        <w:t xml:space="preserve">Encryption of any transmission of electronic communication containing PHI </w:t>
      </w:r>
      <w:r>
        <w:rPr>
          <w:sz w:val="18"/>
          <w:szCs w:val="18"/>
        </w:rPr>
        <w:t xml:space="preserve">or any portable device used to access or maintain PHI, or an equivalent </w:t>
      </w:r>
      <w:proofErr w:type="gramStart"/>
      <w:r>
        <w:rPr>
          <w:sz w:val="18"/>
          <w:szCs w:val="18"/>
        </w:rPr>
        <w:t>safeguard</w:t>
      </w:r>
      <w:r w:rsidRPr="00661428">
        <w:rPr>
          <w:sz w:val="18"/>
          <w:szCs w:val="18"/>
        </w:rPr>
        <w:t>;</w:t>
      </w:r>
      <w:proofErr w:type="gramEnd"/>
      <w:r w:rsidRPr="00661428">
        <w:rPr>
          <w:sz w:val="18"/>
          <w:szCs w:val="18"/>
        </w:rPr>
        <w:t xml:space="preserve"> </w:t>
      </w:r>
    </w:p>
    <w:p w14:paraId="5796238C" w14:textId="77777777" w:rsidR="001D531B" w:rsidRPr="00661428" w:rsidRDefault="001D531B" w:rsidP="001D531B">
      <w:pPr>
        <w:numPr>
          <w:ilvl w:val="1"/>
          <w:numId w:val="12"/>
        </w:numPr>
        <w:suppressAutoHyphens w:val="0"/>
        <w:rPr>
          <w:sz w:val="18"/>
          <w:szCs w:val="18"/>
        </w:rPr>
      </w:pPr>
      <w:r w:rsidRPr="00661428">
        <w:rPr>
          <w:sz w:val="18"/>
          <w:szCs w:val="18"/>
        </w:rPr>
        <w:t>Compliance with the security standards set forth in Subpart C of 45 CFR Part 164; and</w:t>
      </w:r>
    </w:p>
    <w:p w14:paraId="35DE9391" w14:textId="77777777" w:rsidR="001D531B" w:rsidRPr="00661428" w:rsidRDefault="001D531B" w:rsidP="001D531B">
      <w:pPr>
        <w:numPr>
          <w:ilvl w:val="1"/>
          <w:numId w:val="12"/>
        </w:numPr>
        <w:suppressAutoHyphens w:val="0"/>
        <w:rPr>
          <w:sz w:val="18"/>
          <w:szCs w:val="18"/>
        </w:rPr>
      </w:pPr>
      <w:r w:rsidRPr="00661428">
        <w:rPr>
          <w:sz w:val="18"/>
          <w:szCs w:val="18"/>
        </w:rPr>
        <w:t xml:space="preserve">Any other safeguards necessary to prevent the inappropriate or unauthorized use or disclosure of PHI. </w:t>
      </w:r>
    </w:p>
    <w:p w14:paraId="36CFF61F" w14:textId="77777777" w:rsidR="001D531B" w:rsidRPr="00661428" w:rsidRDefault="001D531B" w:rsidP="001D531B">
      <w:pPr>
        <w:ind w:left="1440"/>
        <w:rPr>
          <w:sz w:val="18"/>
          <w:szCs w:val="18"/>
        </w:rPr>
      </w:pPr>
    </w:p>
    <w:p w14:paraId="6321D1EF" w14:textId="77777777" w:rsidR="001D531B" w:rsidRPr="00661428" w:rsidRDefault="001D531B" w:rsidP="001D531B">
      <w:pPr>
        <w:numPr>
          <w:ilvl w:val="0"/>
          <w:numId w:val="12"/>
        </w:numPr>
        <w:suppressAutoHyphens w:val="0"/>
        <w:rPr>
          <w:sz w:val="18"/>
          <w:szCs w:val="18"/>
        </w:rPr>
      </w:pPr>
      <w:r w:rsidRPr="00661428">
        <w:rPr>
          <w:i/>
          <w:sz w:val="18"/>
          <w:szCs w:val="18"/>
        </w:rPr>
        <w:t>Report Inappropriate Uses or Disclosures of PHI.</w:t>
      </w:r>
      <w:r w:rsidRPr="00661428">
        <w:rPr>
          <w:sz w:val="18"/>
          <w:szCs w:val="18"/>
        </w:rPr>
        <w:t xml:space="preserve">  If Business Associate becomes aware of any use or disclosure of PHI not permitted by this Agreement or by law, Business Associate agrees to report such violation to Agency immediately upon becoming aware of such incident and shall take immediate action to stop the continuation of any such incident.  Within five days of becoming aware of such incident, Business Associate shall provide Agency with a description of any remedial action taken to mitigate any harmful effect of such and a proposed written plan of action for approval that describes plans for prevention of any such future incident.</w:t>
      </w:r>
    </w:p>
    <w:p w14:paraId="237FB364" w14:textId="77777777" w:rsidR="001D531B" w:rsidRPr="00661428" w:rsidRDefault="001D531B" w:rsidP="001D531B">
      <w:pPr>
        <w:numPr>
          <w:ilvl w:val="0"/>
          <w:numId w:val="12"/>
        </w:numPr>
        <w:suppressAutoHyphens w:val="0"/>
        <w:rPr>
          <w:sz w:val="18"/>
          <w:szCs w:val="18"/>
        </w:rPr>
      </w:pPr>
      <w:r w:rsidRPr="00661428">
        <w:rPr>
          <w:i/>
          <w:sz w:val="18"/>
          <w:szCs w:val="18"/>
        </w:rPr>
        <w:t>Report Security Incidents.</w:t>
      </w:r>
      <w:r w:rsidRPr="00661428">
        <w:rPr>
          <w:sz w:val="18"/>
          <w:szCs w:val="18"/>
        </w:rPr>
        <w:t xml:space="preserve">  If Business Associate becomes aware of a Security Incident, Business Associate agrees to report such incident to Agency immediately upon becoming aware of such incident and shall take immediate action to stop the continuation of any such incident.  Security incident shall mean the attempted or successful unauthorized access, use, modification or destruction of information or interference with systems operations in an information system.  This does not include trivial incidents that occur </w:t>
      </w:r>
      <w:proofErr w:type="gramStart"/>
      <w:r w:rsidRPr="00661428">
        <w:rPr>
          <w:sz w:val="18"/>
          <w:szCs w:val="18"/>
        </w:rPr>
        <w:t>on a daily basis</w:t>
      </w:r>
      <w:proofErr w:type="gramEnd"/>
      <w:r w:rsidRPr="00661428">
        <w:rPr>
          <w:sz w:val="18"/>
          <w:szCs w:val="18"/>
        </w:rPr>
        <w:t>, such as scans, “pings,” or unsuccessful attempts that do not penetrate computer networks or servers or result in interference with systems operations.  Within five days of becoming aware of such incident, Business Associate shall provide Agency with a description of any remedial action taken to mitigate any harmful effect of such incident and a proposed written plan of action for approval that describes plans for prevention of any such future security incidents.</w:t>
      </w:r>
    </w:p>
    <w:p w14:paraId="7511B693" w14:textId="77777777" w:rsidR="001D531B" w:rsidRPr="00661428" w:rsidRDefault="001D531B" w:rsidP="001D531B">
      <w:pPr>
        <w:numPr>
          <w:ilvl w:val="0"/>
          <w:numId w:val="12"/>
        </w:numPr>
        <w:suppressAutoHyphens w:val="0"/>
        <w:rPr>
          <w:sz w:val="18"/>
          <w:szCs w:val="18"/>
        </w:rPr>
      </w:pPr>
      <w:r w:rsidRPr="00661428">
        <w:rPr>
          <w:i/>
          <w:sz w:val="18"/>
          <w:szCs w:val="18"/>
        </w:rPr>
        <w:t>Report Breaches of Unsecured PHI.</w:t>
      </w:r>
      <w:r w:rsidRPr="00661428">
        <w:rPr>
          <w:sz w:val="18"/>
          <w:szCs w:val="18"/>
        </w:rPr>
        <w:t xml:space="preserve">  </w:t>
      </w:r>
      <w:proofErr w:type="gramStart"/>
      <w:r w:rsidRPr="00661428">
        <w:rPr>
          <w:sz w:val="18"/>
          <w:szCs w:val="18"/>
        </w:rPr>
        <w:t>In the event that</w:t>
      </w:r>
      <w:proofErr w:type="gramEnd"/>
      <w:r w:rsidRPr="00661428">
        <w:rPr>
          <w:sz w:val="18"/>
          <w:szCs w:val="18"/>
        </w:rPr>
        <w:t xml:space="preserve"> Business Associate discovers a Breach of Unsecured PHI, Business Associate agrees to immediately notify Agency upon becoming aware of such breach and shall take immediate action to stop the continuation of any such incident.  Within five days of becoming aware of the incident, Business Associate shall provide Agency with the following:</w:t>
      </w:r>
    </w:p>
    <w:p w14:paraId="43962EE5" w14:textId="77777777" w:rsidR="001D531B" w:rsidRPr="00661428" w:rsidRDefault="001D531B" w:rsidP="001D531B">
      <w:pPr>
        <w:numPr>
          <w:ilvl w:val="1"/>
          <w:numId w:val="12"/>
        </w:numPr>
        <w:suppressAutoHyphens w:val="0"/>
        <w:rPr>
          <w:sz w:val="18"/>
          <w:szCs w:val="18"/>
        </w:rPr>
      </w:pPr>
      <w:r w:rsidRPr="00661428">
        <w:rPr>
          <w:sz w:val="18"/>
          <w:szCs w:val="18"/>
        </w:rPr>
        <w:t xml:space="preserve">The name, address, and telephone number of </w:t>
      </w:r>
      <w:proofErr w:type="gramStart"/>
      <w:r w:rsidRPr="00661428">
        <w:rPr>
          <w:sz w:val="18"/>
          <w:szCs w:val="18"/>
        </w:rPr>
        <w:t>each individual</w:t>
      </w:r>
      <w:proofErr w:type="gramEnd"/>
      <w:r w:rsidRPr="00661428">
        <w:rPr>
          <w:sz w:val="18"/>
          <w:szCs w:val="18"/>
        </w:rPr>
        <w:t xml:space="preserve"> whose information was </w:t>
      </w:r>
      <w:proofErr w:type="gramStart"/>
      <w:r w:rsidRPr="00661428">
        <w:rPr>
          <w:sz w:val="18"/>
          <w:szCs w:val="18"/>
        </w:rPr>
        <w:t>involved;</w:t>
      </w:r>
      <w:proofErr w:type="gramEnd"/>
    </w:p>
    <w:p w14:paraId="7391ED04" w14:textId="77777777" w:rsidR="001D531B" w:rsidRPr="00661428" w:rsidRDefault="001D531B" w:rsidP="001D531B">
      <w:pPr>
        <w:numPr>
          <w:ilvl w:val="1"/>
          <w:numId w:val="12"/>
        </w:numPr>
        <w:suppressAutoHyphens w:val="0"/>
        <w:rPr>
          <w:sz w:val="18"/>
          <w:szCs w:val="18"/>
        </w:rPr>
      </w:pPr>
      <w:r w:rsidRPr="00661428">
        <w:rPr>
          <w:sz w:val="18"/>
          <w:szCs w:val="18"/>
        </w:rPr>
        <w:t xml:space="preserve">The electronic address of any individual whose information was involved if the individual has specified a preference of contact by electronic </w:t>
      </w:r>
      <w:proofErr w:type="gramStart"/>
      <w:r w:rsidRPr="00661428">
        <w:rPr>
          <w:sz w:val="18"/>
          <w:szCs w:val="18"/>
        </w:rPr>
        <w:t>mail;</w:t>
      </w:r>
      <w:proofErr w:type="gramEnd"/>
    </w:p>
    <w:p w14:paraId="403EACE3" w14:textId="77777777" w:rsidR="001D531B" w:rsidRPr="00661428" w:rsidRDefault="001D531B" w:rsidP="001D531B">
      <w:pPr>
        <w:numPr>
          <w:ilvl w:val="1"/>
          <w:numId w:val="12"/>
        </w:numPr>
        <w:suppressAutoHyphens w:val="0"/>
        <w:rPr>
          <w:sz w:val="18"/>
          <w:szCs w:val="18"/>
        </w:rPr>
      </w:pPr>
      <w:r w:rsidRPr="00661428">
        <w:rPr>
          <w:sz w:val="18"/>
          <w:szCs w:val="18"/>
        </w:rPr>
        <w:t xml:space="preserve">A brief description of what happened; the date of the Breach and the date of the discovery of the </w:t>
      </w:r>
      <w:proofErr w:type="gramStart"/>
      <w:r w:rsidRPr="00661428">
        <w:rPr>
          <w:sz w:val="18"/>
          <w:szCs w:val="18"/>
        </w:rPr>
        <w:t>Breach;</w:t>
      </w:r>
      <w:proofErr w:type="gramEnd"/>
    </w:p>
    <w:p w14:paraId="3F7B52D0" w14:textId="77777777" w:rsidR="001D531B" w:rsidRPr="00661428" w:rsidRDefault="001D531B" w:rsidP="001D531B">
      <w:pPr>
        <w:numPr>
          <w:ilvl w:val="1"/>
          <w:numId w:val="12"/>
        </w:numPr>
        <w:suppressAutoHyphens w:val="0"/>
        <w:rPr>
          <w:sz w:val="18"/>
          <w:szCs w:val="18"/>
        </w:rPr>
      </w:pPr>
      <w:r w:rsidRPr="00661428">
        <w:rPr>
          <w:sz w:val="18"/>
          <w:szCs w:val="18"/>
        </w:rPr>
        <w:t>A description of the types of Unsecured PHI that were involved in the Breach (such as full name, Social Security Number, date of birth, home address, Medicaid number, diagnosis, or types of information that were involved</w:t>
      </w:r>
      <w:proofErr w:type="gramStart"/>
      <w:r w:rsidRPr="00661428">
        <w:rPr>
          <w:sz w:val="18"/>
          <w:szCs w:val="18"/>
        </w:rPr>
        <w:t>);</w:t>
      </w:r>
      <w:proofErr w:type="gramEnd"/>
    </w:p>
    <w:p w14:paraId="7924C0F0" w14:textId="77777777" w:rsidR="001D531B" w:rsidRPr="00661428" w:rsidRDefault="001D531B" w:rsidP="001D531B">
      <w:pPr>
        <w:numPr>
          <w:ilvl w:val="1"/>
          <w:numId w:val="12"/>
        </w:numPr>
        <w:suppressAutoHyphens w:val="0"/>
        <w:rPr>
          <w:sz w:val="18"/>
          <w:szCs w:val="18"/>
        </w:rPr>
      </w:pPr>
      <w:r w:rsidRPr="00661428">
        <w:rPr>
          <w:sz w:val="18"/>
          <w:szCs w:val="18"/>
        </w:rPr>
        <w:t xml:space="preserve">Any steps the Individuals should take to protect themselves from potential harm resulting from the </w:t>
      </w:r>
      <w:proofErr w:type="gramStart"/>
      <w:r w:rsidRPr="00661428">
        <w:rPr>
          <w:sz w:val="18"/>
          <w:szCs w:val="18"/>
        </w:rPr>
        <w:t>Breach;</w:t>
      </w:r>
      <w:proofErr w:type="gramEnd"/>
    </w:p>
    <w:p w14:paraId="120AAD0E" w14:textId="77777777" w:rsidR="001D531B" w:rsidRPr="00661428" w:rsidRDefault="001D531B" w:rsidP="001D531B">
      <w:pPr>
        <w:numPr>
          <w:ilvl w:val="1"/>
          <w:numId w:val="12"/>
        </w:numPr>
        <w:suppressAutoHyphens w:val="0"/>
        <w:rPr>
          <w:sz w:val="18"/>
          <w:szCs w:val="18"/>
        </w:rPr>
      </w:pPr>
      <w:r w:rsidRPr="00661428">
        <w:rPr>
          <w:sz w:val="18"/>
          <w:szCs w:val="18"/>
        </w:rPr>
        <w:t>Any remedial action being taken to mitigate any harmful effect; and</w:t>
      </w:r>
    </w:p>
    <w:p w14:paraId="3E9D9AEC" w14:textId="77777777" w:rsidR="001D531B" w:rsidRPr="00661428" w:rsidRDefault="001D531B" w:rsidP="001D531B">
      <w:pPr>
        <w:numPr>
          <w:ilvl w:val="1"/>
          <w:numId w:val="12"/>
        </w:numPr>
        <w:suppressAutoHyphens w:val="0"/>
        <w:rPr>
          <w:sz w:val="18"/>
          <w:szCs w:val="18"/>
        </w:rPr>
      </w:pPr>
      <w:r w:rsidRPr="00661428">
        <w:rPr>
          <w:sz w:val="18"/>
          <w:szCs w:val="18"/>
        </w:rPr>
        <w:t xml:space="preserve">A proposed plan for approval for prevention of any such future incidents.  </w:t>
      </w:r>
    </w:p>
    <w:p w14:paraId="3F4D2959" w14:textId="77777777" w:rsidR="001D531B" w:rsidRPr="00661428" w:rsidRDefault="001D531B" w:rsidP="001D531B">
      <w:pPr>
        <w:numPr>
          <w:ilvl w:val="0"/>
          <w:numId w:val="12"/>
        </w:numPr>
        <w:suppressAutoHyphens w:val="0"/>
        <w:rPr>
          <w:sz w:val="18"/>
          <w:szCs w:val="18"/>
        </w:rPr>
      </w:pPr>
      <w:r w:rsidRPr="00661428">
        <w:rPr>
          <w:i/>
          <w:sz w:val="18"/>
          <w:szCs w:val="18"/>
        </w:rPr>
        <w:t xml:space="preserve">Make Information Available for Accounting of Disclosures.  </w:t>
      </w:r>
      <w:r w:rsidRPr="00661428">
        <w:rPr>
          <w:sz w:val="18"/>
          <w:szCs w:val="18"/>
        </w:rPr>
        <w:t xml:space="preserve">Business Associate agrees to maintain records of each disclosure containing at a minimum, the date of the disclosure, the name of the entity or person who received the PHI and, if known, the address of such entity or person, a brief description of the PHI disclosed, and a brief statement of the purpose of the disclosure.  Upon request and as directed by Agency, Business Associate shall provide to Agency or to the individual to whom the PHI relates an accounting of all such disclosures in accordance with 45 CFR 164.528.  Such information shall be provided in the time and manner designated by the Agency.  To the extent required by Business Associate under Section 13405(c) of the HITECH Act, if Agency uses or maintains Electronic Health Records (EHR), Business Associate will include in the accounting disclosures made for treatment, payment, or health care operations purposes through the EHR.  Business Associate agrees to make available to the Individual the information described above if properly requested by the Individual.  </w:t>
      </w:r>
    </w:p>
    <w:p w14:paraId="0E381E77" w14:textId="77777777" w:rsidR="001D531B" w:rsidRPr="00661428" w:rsidRDefault="001D531B" w:rsidP="001D531B">
      <w:pPr>
        <w:numPr>
          <w:ilvl w:val="0"/>
          <w:numId w:val="12"/>
        </w:numPr>
        <w:suppressAutoHyphens w:val="0"/>
        <w:rPr>
          <w:sz w:val="18"/>
          <w:szCs w:val="18"/>
        </w:rPr>
      </w:pPr>
      <w:r w:rsidRPr="00661428">
        <w:rPr>
          <w:i/>
          <w:sz w:val="18"/>
          <w:szCs w:val="18"/>
        </w:rPr>
        <w:t xml:space="preserve">Require Compliance of Subcontractors and Agents.  </w:t>
      </w:r>
      <w:r w:rsidRPr="00661428">
        <w:rPr>
          <w:sz w:val="18"/>
          <w:szCs w:val="18"/>
        </w:rPr>
        <w:t>In accordance with 45 CFR 164.502(e)(1)(ii) and 164.308(b)(2),</w:t>
      </w:r>
      <w:r>
        <w:rPr>
          <w:sz w:val="18"/>
          <w:szCs w:val="18"/>
        </w:rPr>
        <w:t xml:space="preserve"> </w:t>
      </w:r>
      <w:r w:rsidRPr="00661428">
        <w:rPr>
          <w:sz w:val="18"/>
          <w:szCs w:val="18"/>
        </w:rPr>
        <w:t>Business Associate shall ensure that any agents, including any subcontractor, of Business Associate to whom Business Associate provides Protected Health Information received from, or created or received by Business Associate on behalf of Agency agree to the same restrictions, requirements and conditions that apply to the Business Associate with respect to such information.</w:t>
      </w:r>
    </w:p>
    <w:p w14:paraId="19F57A9F" w14:textId="77777777" w:rsidR="001D531B" w:rsidRPr="00661428" w:rsidRDefault="001D531B" w:rsidP="001D531B">
      <w:pPr>
        <w:numPr>
          <w:ilvl w:val="0"/>
          <w:numId w:val="12"/>
        </w:numPr>
        <w:suppressAutoHyphens w:val="0"/>
        <w:rPr>
          <w:sz w:val="18"/>
          <w:szCs w:val="18"/>
        </w:rPr>
      </w:pPr>
      <w:r w:rsidRPr="00661428">
        <w:rPr>
          <w:i/>
          <w:sz w:val="18"/>
          <w:szCs w:val="18"/>
        </w:rPr>
        <w:t xml:space="preserve">Incorporate Amendments.  </w:t>
      </w:r>
      <w:r w:rsidRPr="00661428">
        <w:rPr>
          <w:sz w:val="18"/>
          <w:szCs w:val="18"/>
        </w:rPr>
        <w:t>Business Associate agrees to make any amendments to PHI in a designated record set that Agency directs or agrees to pursuant to 45 CFR 164.526 at the request of Agency or an Individual, and in the time and manner designated by Agency.</w:t>
      </w:r>
    </w:p>
    <w:p w14:paraId="796DF2DC" w14:textId="77777777" w:rsidR="001D531B" w:rsidRPr="00661428" w:rsidRDefault="001D531B" w:rsidP="001D531B">
      <w:pPr>
        <w:numPr>
          <w:ilvl w:val="0"/>
          <w:numId w:val="12"/>
        </w:numPr>
        <w:suppressAutoHyphens w:val="0"/>
        <w:rPr>
          <w:sz w:val="18"/>
          <w:szCs w:val="18"/>
        </w:rPr>
      </w:pPr>
      <w:r w:rsidRPr="00661428">
        <w:rPr>
          <w:i/>
          <w:sz w:val="18"/>
          <w:szCs w:val="18"/>
        </w:rPr>
        <w:t xml:space="preserve">Provide Access.  </w:t>
      </w:r>
      <w:r w:rsidRPr="00661428">
        <w:rPr>
          <w:sz w:val="18"/>
          <w:szCs w:val="18"/>
        </w:rPr>
        <w:t xml:space="preserve">Business Associate agrees to provide access, at the request of Agency, and in the manner and time designated by Agency, to PHI in a designated record set, to Agency or as directed by Agency, to an Individual </w:t>
      </w:r>
      <w:proofErr w:type="gramStart"/>
      <w:r w:rsidRPr="00661428">
        <w:rPr>
          <w:sz w:val="18"/>
          <w:szCs w:val="18"/>
        </w:rPr>
        <w:t>in order to</w:t>
      </w:r>
      <w:proofErr w:type="gramEnd"/>
      <w:r w:rsidRPr="00661428">
        <w:rPr>
          <w:sz w:val="18"/>
          <w:szCs w:val="18"/>
        </w:rPr>
        <w:t xml:space="preserve"> meet the requirements under 45 CFR 164.524.  If Business Associate maintains an EHR, Business Associate shall provide such information in electronic format to enable Agency to fulfill its obligations under Section 13405(e) of the HITECH Act.  </w:t>
      </w:r>
    </w:p>
    <w:p w14:paraId="0A0ADE9B" w14:textId="77777777" w:rsidR="001D531B" w:rsidRPr="00661428" w:rsidRDefault="001D531B" w:rsidP="001D531B">
      <w:pPr>
        <w:numPr>
          <w:ilvl w:val="0"/>
          <w:numId w:val="12"/>
        </w:numPr>
        <w:suppressAutoHyphens w:val="0"/>
        <w:rPr>
          <w:sz w:val="18"/>
          <w:szCs w:val="18"/>
        </w:rPr>
      </w:pPr>
      <w:r w:rsidRPr="00661428">
        <w:rPr>
          <w:i/>
          <w:sz w:val="18"/>
          <w:szCs w:val="18"/>
        </w:rPr>
        <w:t>Restrict Disclosure of PHI.</w:t>
      </w:r>
      <w:r w:rsidRPr="00661428">
        <w:rPr>
          <w:sz w:val="18"/>
          <w:szCs w:val="18"/>
        </w:rPr>
        <w:t xml:space="preserve">  Upon written request by Agency on behalf of an Individual, Business Associate agrees to consider restrictions on the use or disclosure of PHI agreed to by Agency.  Business Associate will grant requests to limit disclosures to health plans for payment or health care operations purposes when the provider has been paid out of pocket in full for services or products as provided in Section 13405(a) of the HITECH Act.</w:t>
      </w:r>
    </w:p>
    <w:p w14:paraId="5E0A9D60" w14:textId="77777777" w:rsidR="001D531B" w:rsidRPr="00661428" w:rsidRDefault="001D531B" w:rsidP="001D531B">
      <w:pPr>
        <w:numPr>
          <w:ilvl w:val="0"/>
          <w:numId w:val="12"/>
        </w:numPr>
        <w:suppressAutoHyphens w:val="0"/>
        <w:rPr>
          <w:sz w:val="18"/>
          <w:szCs w:val="18"/>
        </w:rPr>
      </w:pPr>
      <w:r w:rsidRPr="00661428">
        <w:rPr>
          <w:i/>
          <w:sz w:val="18"/>
          <w:szCs w:val="18"/>
        </w:rPr>
        <w:t>Notification of Material Breach of Contract.</w:t>
      </w:r>
      <w:r w:rsidRPr="00661428">
        <w:rPr>
          <w:sz w:val="18"/>
          <w:szCs w:val="18"/>
        </w:rPr>
        <w:t xml:space="preserve">  If Business Associate becomes aware of a pattern of activity or practice of the Agency that constitutes a material breach of contract regarding the Agency’s obligations under this Agreement, Business Associate shall notify Agency of the activity or practice that constitutes a material breach or violation of HIPAA.</w:t>
      </w:r>
    </w:p>
    <w:p w14:paraId="58444723" w14:textId="77777777" w:rsidR="001D531B" w:rsidRPr="00661428" w:rsidRDefault="001D531B" w:rsidP="001D531B">
      <w:pPr>
        <w:numPr>
          <w:ilvl w:val="0"/>
          <w:numId w:val="12"/>
        </w:numPr>
        <w:suppressAutoHyphens w:val="0"/>
        <w:rPr>
          <w:sz w:val="18"/>
          <w:szCs w:val="18"/>
        </w:rPr>
      </w:pPr>
      <w:r w:rsidRPr="00661428">
        <w:rPr>
          <w:i/>
          <w:sz w:val="18"/>
          <w:szCs w:val="18"/>
        </w:rPr>
        <w:lastRenderedPageBreak/>
        <w:t>Record Retention.</w:t>
      </w:r>
      <w:r w:rsidRPr="00661428">
        <w:rPr>
          <w:sz w:val="18"/>
          <w:szCs w:val="18"/>
        </w:rPr>
        <w:t xml:space="preserve">  To meet the requirements of HIPAA and the regulations promulgated thereunder, Business Associate shall keep and retain adequate, accurate, and complete records of the documentation required under these provisions for a minimum of six years as specified in 45 CFR Part 164.</w:t>
      </w:r>
    </w:p>
    <w:p w14:paraId="4E69ECB2" w14:textId="77777777" w:rsidR="001D531B" w:rsidRPr="00661428" w:rsidRDefault="001D531B" w:rsidP="001D531B">
      <w:pPr>
        <w:numPr>
          <w:ilvl w:val="0"/>
          <w:numId w:val="12"/>
        </w:numPr>
        <w:suppressAutoHyphens w:val="0"/>
        <w:rPr>
          <w:sz w:val="18"/>
          <w:szCs w:val="18"/>
        </w:rPr>
      </w:pPr>
      <w:r w:rsidRPr="00661428">
        <w:rPr>
          <w:i/>
          <w:sz w:val="18"/>
          <w:szCs w:val="18"/>
        </w:rPr>
        <w:t xml:space="preserve">Audit and Inspections.  </w:t>
      </w:r>
      <w:r w:rsidRPr="00661428">
        <w:rPr>
          <w:sz w:val="18"/>
          <w:szCs w:val="18"/>
        </w:rPr>
        <w:t>Unless otherwise protected or prohibited from disclosure by law, Business Associate shall make the internal practices, books, and records, including policies and procedures, relating to the use and disclosure of Protected Health Information received from, or created or received by Business Associate on behalf of Agency available to the Agency and/or to the Secretary of the U.S. Department of Health and Human Services for purposes of determining the Agency’s and/or Business Associate’s compliance with its legal obligations with the HIPAA Rules and the Agreement.</w:t>
      </w:r>
    </w:p>
    <w:p w14:paraId="50AA407B" w14:textId="77777777" w:rsidR="001D531B" w:rsidRPr="00661428" w:rsidRDefault="001D531B" w:rsidP="001D531B">
      <w:pPr>
        <w:numPr>
          <w:ilvl w:val="0"/>
          <w:numId w:val="12"/>
        </w:numPr>
        <w:suppressAutoHyphens w:val="0"/>
        <w:rPr>
          <w:sz w:val="18"/>
          <w:szCs w:val="18"/>
        </w:rPr>
      </w:pPr>
      <w:r w:rsidRPr="00661428">
        <w:rPr>
          <w:i/>
          <w:sz w:val="18"/>
          <w:szCs w:val="18"/>
        </w:rPr>
        <w:t xml:space="preserve">Remuneration in Exchange for PHI.  </w:t>
      </w:r>
      <w:r w:rsidRPr="00661428">
        <w:rPr>
          <w:sz w:val="18"/>
          <w:szCs w:val="18"/>
        </w:rPr>
        <w:t>Business Associate shall not directly or indirectly receive remuneration in exchange for any Protected Health Information without a valid Authorization.</w:t>
      </w:r>
    </w:p>
    <w:p w14:paraId="2E788407" w14:textId="77777777" w:rsidR="001D531B" w:rsidRPr="00661428" w:rsidRDefault="001D531B" w:rsidP="001D531B">
      <w:pPr>
        <w:numPr>
          <w:ilvl w:val="0"/>
          <w:numId w:val="12"/>
        </w:numPr>
        <w:suppressAutoHyphens w:val="0"/>
        <w:rPr>
          <w:sz w:val="18"/>
          <w:szCs w:val="18"/>
        </w:rPr>
      </w:pPr>
      <w:r w:rsidRPr="00661428">
        <w:rPr>
          <w:i/>
          <w:sz w:val="18"/>
          <w:szCs w:val="18"/>
        </w:rPr>
        <w:t>Indemnification.</w:t>
      </w:r>
      <w:r w:rsidRPr="00661428">
        <w:rPr>
          <w:sz w:val="18"/>
          <w:szCs w:val="18"/>
        </w:rPr>
        <w:t xml:space="preserve">  Business Associate shall indemnify the Agency from any liability resulting from any violation of the Privacy Rule, Security Rule, or Breach, arising from the conduct or omission of the Business Associate or its workforce members, agents, or subcontractors.  The Business Associate shall reimburse the Agency for any and all actual and direct costs and/or losses, including those incurred under the civil penalties implemented by legal requirements, including but not limited to HIPAA as amended by the HITECH Act, and including any reasonable attorney’s fees, which may be imposed upon the Agency under legal requirements, including but not limited to HIPAA’s Administrative Simplification Rules, arising from or in connection with the Business Associate’s negligent or wrongful actions or inactions or violations of this Agreement, or those of its workforce members, agents and/or subcontractors. Notwithstanding the language set forth in this paragraph, the parties recognize that certain Business Associates and/or contractors may be entities that are sovereign political subdivisions of the State of Missouri – including but not limited to a department, board or other governmental unit of a city, county, township, etc.  In that instance, the Business Associate or contractor, by entering into this agreement, is not thereby waiving or limiting the rights or defenses it may have with respect to sovereign or governmental immunity, official immunity or any other legal protections applicable under federal or state law, which are afforded to that Business Associate or contractor and its employees by virtue of the entity’s status as a political subdivision of the State of Missouri </w:t>
      </w:r>
    </w:p>
    <w:p w14:paraId="606DD61C" w14:textId="77777777" w:rsidR="001D531B" w:rsidRPr="00661428" w:rsidRDefault="001D531B" w:rsidP="001D531B">
      <w:pPr>
        <w:rPr>
          <w:sz w:val="18"/>
          <w:szCs w:val="18"/>
        </w:rPr>
      </w:pPr>
    </w:p>
    <w:p w14:paraId="70BBDAA4" w14:textId="77777777" w:rsidR="001D531B" w:rsidRPr="00661428" w:rsidRDefault="001D531B" w:rsidP="001D531B">
      <w:pPr>
        <w:rPr>
          <w:b/>
          <w:sz w:val="18"/>
          <w:szCs w:val="18"/>
        </w:rPr>
      </w:pPr>
      <w:r w:rsidRPr="00661428">
        <w:rPr>
          <w:b/>
          <w:sz w:val="18"/>
          <w:szCs w:val="18"/>
        </w:rPr>
        <w:t>C.  PERMITTED USES AND DISCLOSURES BY BUSINESS ASSOCIATE</w:t>
      </w:r>
    </w:p>
    <w:p w14:paraId="71BFCA0C" w14:textId="77777777" w:rsidR="001D531B" w:rsidRPr="00661428" w:rsidRDefault="001D531B" w:rsidP="001D531B">
      <w:pPr>
        <w:rPr>
          <w:sz w:val="18"/>
          <w:szCs w:val="18"/>
        </w:rPr>
      </w:pPr>
    </w:p>
    <w:p w14:paraId="65B733F4" w14:textId="77777777" w:rsidR="001D531B" w:rsidRPr="00661428" w:rsidRDefault="001D531B" w:rsidP="001D531B">
      <w:pPr>
        <w:numPr>
          <w:ilvl w:val="0"/>
          <w:numId w:val="14"/>
        </w:numPr>
        <w:suppressAutoHyphens w:val="0"/>
        <w:rPr>
          <w:sz w:val="18"/>
          <w:szCs w:val="18"/>
        </w:rPr>
      </w:pPr>
      <w:r w:rsidRPr="00661428">
        <w:rPr>
          <w:i/>
          <w:sz w:val="18"/>
          <w:szCs w:val="18"/>
        </w:rPr>
        <w:t xml:space="preserve">Purpose. </w:t>
      </w:r>
      <w:r w:rsidRPr="00661428">
        <w:rPr>
          <w:sz w:val="18"/>
          <w:szCs w:val="18"/>
        </w:rPr>
        <w:t xml:space="preserve">Except as otherwise limited in this Agreement, Business Associate may use or disclose Protected Health Information received by it in its capacity as a Business Associate to perform functions, activities or services for or on behalf of Agency to perform its obligations under this Agreement and the Underlying Contract provided that such use of disclosure would not violate HIPAA and the regulations promulgated thereunder.  Business Associate may disclose PHI for the purposes authorized by this Agreement to its employees, subcontractors, agent, and third parties in accordance with this Agreement.  All other uses not authorized by this Agreement are prohibited.   </w:t>
      </w:r>
    </w:p>
    <w:p w14:paraId="405112C0" w14:textId="77777777" w:rsidR="001D531B" w:rsidRPr="00661428" w:rsidRDefault="001D531B" w:rsidP="001D531B">
      <w:pPr>
        <w:numPr>
          <w:ilvl w:val="0"/>
          <w:numId w:val="14"/>
        </w:numPr>
        <w:suppressAutoHyphens w:val="0"/>
        <w:rPr>
          <w:sz w:val="18"/>
          <w:szCs w:val="18"/>
        </w:rPr>
      </w:pPr>
      <w:r w:rsidRPr="00661428">
        <w:rPr>
          <w:i/>
          <w:sz w:val="18"/>
          <w:szCs w:val="18"/>
        </w:rPr>
        <w:t>Use of PHI for Administration and Legal Responsibilities.</w:t>
      </w:r>
      <w:r w:rsidRPr="00661428">
        <w:rPr>
          <w:sz w:val="18"/>
          <w:szCs w:val="18"/>
        </w:rPr>
        <w:t xml:space="preserve">  Subject to the terms of this Agreement, Business Associate may use PHI for the proper management and administration of Business Associate or to carry out its legal responsibilities.</w:t>
      </w:r>
    </w:p>
    <w:p w14:paraId="014913F0" w14:textId="77777777" w:rsidR="001D531B" w:rsidRPr="00661428" w:rsidRDefault="001D531B" w:rsidP="001D531B">
      <w:pPr>
        <w:numPr>
          <w:ilvl w:val="0"/>
          <w:numId w:val="14"/>
        </w:numPr>
        <w:suppressAutoHyphens w:val="0"/>
        <w:rPr>
          <w:sz w:val="18"/>
          <w:szCs w:val="18"/>
        </w:rPr>
      </w:pPr>
      <w:r w:rsidRPr="00661428">
        <w:rPr>
          <w:i/>
          <w:sz w:val="18"/>
          <w:szCs w:val="18"/>
        </w:rPr>
        <w:t>Disclosure of PHI for Administration and Legal Responsibilities.</w:t>
      </w:r>
      <w:r w:rsidRPr="00661428">
        <w:rPr>
          <w:sz w:val="18"/>
          <w:szCs w:val="18"/>
        </w:rPr>
        <w:t xml:space="preserve">  Business Associate may disclose PHI to third parties for the proper management and administration of Business Associate and to carry out its legal responsibilities.</w:t>
      </w:r>
    </w:p>
    <w:p w14:paraId="6B8E9CE6" w14:textId="77777777" w:rsidR="001D531B" w:rsidRPr="00661428" w:rsidRDefault="001D531B" w:rsidP="001D531B">
      <w:pPr>
        <w:numPr>
          <w:ilvl w:val="0"/>
          <w:numId w:val="14"/>
        </w:numPr>
        <w:suppressAutoHyphens w:val="0"/>
        <w:rPr>
          <w:sz w:val="18"/>
          <w:szCs w:val="18"/>
        </w:rPr>
      </w:pPr>
      <w:r w:rsidRPr="00661428">
        <w:rPr>
          <w:i/>
          <w:sz w:val="18"/>
          <w:szCs w:val="18"/>
        </w:rPr>
        <w:t>Data Aggregation Services.</w:t>
      </w:r>
      <w:r w:rsidRPr="00661428">
        <w:rPr>
          <w:sz w:val="18"/>
          <w:szCs w:val="18"/>
        </w:rPr>
        <w:t xml:space="preserve">  Business Associate may use PHI to provide data aggregation services to Agency as permitted by 45 CFR 164.504(e)(2)(I)(B) upon written permission of Agency to do so.</w:t>
      </w:r>
    </w:p>
    <w:p w14:paraId="59262508" w14:textId="77777777" w:rsidR="001D531B" w:rsidRPr="00661428" w:rsidRDefault="001D531B" w:rsidP="001D531B">
      <w:pPr>
        <w:numPr>
          <w:ilvl w:val="0"/>
          <w:numId w:val="14"/>
        </w:numPr>
        <w:suppressAutoHyphens w:val="0"/>
        <w:rPr>
          <w:sz w:val="18"/>
          <w:szCs w:val="18"/>
        </w:rPr>
      </w:pPr>
      <w:r w:rsidRPr="00661428">
        <w:rPr>
          <w:i/>
          <w:sz w:val="18"/>
          <w:szCs w:val="18"/>
        </w:rPr>
        <w:t xml:space="preserve">De-Identification.  </w:t>
      </w:r>
      <w:r w:rsidRPr="00661428">
        <w:rPr>
          <w:sz w:val="18"/>
          <w:szCs w:val="18"/>
        </w:rPr>
        <w:t>Business Associate may use PHI to create de-identified information consistent with the standards set forth at 45 CFR 164.514 upon written permission of Agency to do so.</w:t>
      </w:r>
    </w:p>
    <w:p w14:paraId="2767847E" w14:textId="77777777" w:rsidR="001D531B" w:rsidRPr="00661428" w:rsidRDefault="001D531B" w:rsidP="001D531B">
      <w:pPr>
        <w:numPr>
          <w:ilvl w:val="0"/>
          <w:numId w:val="14"/>
        </w:numPr>
        <w:suppressAutoHyphens w:val="0"/>
        <w:rPr>
          <w:sz w:val="18"/>
          <w:szCs w:val="18"/>
        </w:rPr>
      </w:pPr>
      <w:r w:rsidRPr="00661428">
        <w:rPr>
          <w:i/>
          <w:sz w:val="18"/>
          <w:szCs w:val="18"/>
        </w:rPr>
        <w:t>Sales or Marketing.</w:t>
      </w:r>
      <w:r w:rsidRPr="00661428">
        <w:rPr>
          <w:sz w:val="18"/>
          <w:szCs w:val="18"/>
        </w:rPr>
        <w:t xml:space="preserve">  Business Associate shall not use or disclose PHI for fundraising or marketing purposes.  Business Associate shall not directly or indirectly receive remuneration in exchange for PHI, except with proper authorization or as otherwise permitted by the HITECH Act Section 13405(d).  However, this prohibition shall not affect payment by Agency to Business Associate for services provided pursuant to the Underlying Contract.</w:t>
      </w:r>
    </w:p>
    <w:p w14:paraId="49528E6B" w14:textId="77777777" w:rsidR="001D531B" w:rsidRPr="00661428" w:rsidRDefault="001D531B" w:rsidP="001D531B">
      <w:pPr>
        <w:numPr>
          <w:ilvl w:val="0"/>
          <w:numId w:val="14"/>
        </w:numPr>
        <w:suppressAutoHyphens w:val="0"/>
        <w:rPr>
          <w:sz w:val="18"/>
          <w:szCs w:val="18"/>
        </w:rPr>
      </w:pPr>
      <w:r w:rsidRPr="00661428">
        <w:rPr>
          <w:i/>
          <w:sz w:val="18"/>
          <w:szCs w:val="18"/>
        </w:rPr>
        <w:t>Minimum Necessary.</w:t>
      </w:r>
      <w:r w:rsidRPr="00661428">
        <w:rPr>
          <w:sz w:val="18"/>
          <w:szCs w:val="18"/>
        </w:rPr>
        <w:t xml:space="preserve">  Business Associate agrees to make uses, disclosures, and requests for PHI consistent with the Agency’s minimum necessary policies and procedures.</w:t>
      </w:r>
    </w:p>
    <w:p w14:paraId="7F2E84FF" w14:textId="77777777" w:rsidR="001D531B" w:rsidRPr="00661428" w:rsidRDefault="001D531B" w:rsidP="001D531B">
      <w:pPr>
        <w:rPr>
          <w:sz w:val="18"/>
          <w:szCs w:val="18"/>
        </w:rPr>
      </w:pPr>
    </w:p>
    <w:p w14:paraId="36B11A95" w14:textId="77777777" w:rsidR="001D531B" w:rsidRPr="00661428" w:rsidRDefault="001D531B" w:rsidP="001D531B">
      <w:pPr>
        <w:rPr>
          <w:sz w:val="18"/>
          <w:szCs w:val="18"/>
        </w:rPr>
      </w:pPr>
    </w:p>
    <w:p w14:paraId="435587FE" w14:textId="77777777" w:rsidR="001D531B" w:rsidRPr="00661428" w:rsidRDefault="001D531B" w:rsidP="001D531B">
      <w:pPr>
        <w:rPr>
          <w:b/>
          <w:sz w:val="18"/>
          <w:szCs w:val="18"/>
        </w:rPr>
      </w:pPr>
      <w:r w:rsidRPr="00661428">
        <w:rPr>
          <w:b/>
          <w:sz w:val="18"/>
          <w:szCs w:val="18"/>
        </w:rPr>
        <w:t>D.  OBLIGATIONS OF COVERED ENTITY</w:t>
      </w:r>
    </w:p>
    <w:p w14:paraId="434EE826" w14:textId="77777777" w:rsidR="001D531B" w:rsidRPr="00661428" w:rsidRDefault="001D531B" w:rsidP="001D531B">
      <w:pPr>
        <w:rPr>
          <w:sz w:val="18"/>
          <w:szCs w:val="18"/>
        </w:rPr>
      </w:pPr>
    </w:p>
    <w:p w14:paraId="452CE195" w14:textId="77777777" w:rsidR="001D531B" w:rsidRPr="00661428" w:rsidRDefault="001D531B" w:rsidP="001D531B">
      <w:pPr>
        <w:numPr>
          <w:ilvl w:val="0"/>
          <w:numId w:val="17"/>
        </w:numPr>
        <w:suppressAutoHyphens w:val="0"/>
        <w:rPr>
          <w:sz w:val="18"/>
          <w:szCs w:val="18"/>
        </w:rPr>
      </w:pPr>
      <w:r w:rsidRPr="00661428">
        <w:rPr>
          <w:i/>
          <w:sz w:val="18"/>
          <w:szCs w:val="18"/>
        </w:rPr>
        <w:t>Permissible Use or Disclosure</w:t>
      </w:r>
      <w:r w:rsidRPr="00661428">
        <w:rPr>
          <w:sz w:val="18"/>
          <w:szCs w:val="18"/>
        </w:rPr>
        <w:t>.  Agency shall not request Business Associate to use or disclose PHI in any manner that would not be permissible under the HIPAA Rules or HITECH Standards if done by Agency or that is not otherwise expressly permitted under this Agreement.</w:t>
      </w:r>
    </w:p>
    <w:p w14:paraId="65D6DA8F" w14:textId="77777777" w:rsidR="001D531B" w:rsidRPr="00661428" w:rsidRDefault="001D531B" w:rsidP="001D531B">
      <w:pPr>
        <w:numPr>
          <w:ilvl w:val="0"/>
          <w:numId w:val="17"/>
        </w:numPr>
        <w:suppressAutoHyphens w:val="0"/>
        <w:rPr>
          <w:sz w:val="18"/>
          <w:szCs w:val="18"/>
        </w:rPr>
      </w:pPr>
      <w:r w:rsidRPr="00661428">
        <w:rPr>
          <w:i/>
          <w:sz w:val="18"/>
          <w:szCs w:val="18"/>
        </w:rPr>
        <w:t xml:space="preserve">Revocations.  </w:t>
      </w:r>
      <w:r w:rsidRPr="00661428">
        <w:rPr>
          <w:sz w:val="18"/>
          <w:szCs w:val="18"/>
        </w:rPr>
        <w:t>Agency shall notify Business Associate of any changes in, or revocation of, authorization by an individual to use of disclose PHI.</w:t>
      </w:r>
    </w:p>
    <w:p w14:paraId="7E8B7A16" w14:textId="77777777" w:rsidR="001D531B" w:rsidRPr="00661428" w:rsidRDefault="001D531B" w:rsidP="001D531B">
      <w:pPr>
        <w:numPr>
          <w:ilvl w:val="0"/>
          <w:numId w:val="17"/>
        </w:numPr>
        <w:suppressAutoHyphens w:val="0"/>
        <w:rPr>
          <w:sz w:val="18"/>
          <w:szCs w:val="18"/>
        </w:rPr>
      </w:pPr>
      <w:r w:rsidRPr="00661428">
        <w:rPr>
          <w:i/>
          <w:sz w:val="18"/>
          <w:szCs w:val="18"/>
        </w:rPr>
        <w:t>Restrictions</w:t>
      </w:r>
      <w:r w:rsidRPr="00661428">
        <w:rPr>
          <w:sz w:val="18"/>
          <w:szCs w:val="18"/>
        </w:rPr>
        <w:t>.  Agency shall notify Business Associate of any restriction to the use or disclosure of PHI that the agency has agreed to in accordance with 45 CFR 164.522.</w:t>
      </w:r>
    </w:p>
    <w:p w14:paraId="47D78B8A" w14:textId="77777777" w:rsidR="001D531B" w:rsidRPr="00661428" w:rsidRDefault="001D531B" w:rsidP="001D531B">
      <w:pPr>
        <w:ind w:left="720" w:hanging="360"/>
        <w:rPr>
          <w:sz w:val="18"/>
          <w:szCs w:val="18"/>
        </w:rPr>
      </w:pPr>
    </w:p>
    <w:p w14:paraId="3310F630" w14:textId="77777777" w:rsidR="001D531B" w:rsidRPr="00661428" w:rsidRDefault="001D531B" w:rsidP="001D531B">
      <w:pPr>
        <w:rPr>
          <w:b/>
          <w:sz w:val="18"/>
          <w:szCs w:val="18"/>
        </w:rPr>
      </w:pPr>
      <w:r w:rsidRPr="00661428">
        <w:rPr>
          <w:b/>
          <w:sz w:val="18"/>
          <w:szCs w:val="18"/>
        </w:rPr>
        <w:t>E.  TERM AND TERMINATION</w:t>
      </w:r>
    </w:p>
    <w:p w14:paraId="2CC16D19" w14:textId="77777777" w:rsidR="001D531B" w:rsidRPr="00661428" w:rsidRDefault="001D531B" w:rsidP="001D531B">
      <w:pPr>
        <w:rPr>
          <w:sz w:val="18"/>
          <w:szCs w:val="18"/>
        </w:rPr>
      </w:pPr>
    </w:p>
    <w:p w14:paraId="138333DF" w14:textId="77777777" w:rsidR="001D531B" w:rsidRPr="00661428" w:rsidRDefault="001D531B" w:rsidP="001D531B">
      <w:pPr>
        <w:numPr>
          <w:ilvl w:val="0"/>
          <w:numId w:val="13"/>
        </w:numPr>
        <w:suppressAutoHyphens w:val="0"/>
        <w:rPr>
          <w:sz w:val="18"/>
          <w:szCs w:val="18"/>
        </w:rPr>
      </w:pPr>
      <w:r w:rsidRPr="00661428">
        <w:rPr>
          <w:i/>
          <w:sz w:val="18"/>
          <w:szCs w:val="18"/>
        </w:rPr>
        <w:t xml:space="preserve">Term. </w:t>
      </w:r>
      <w:r w:rsidRPr="00661428">
        <w:rPr>
          <w:sz w:val="18"/>
          <w:szCs w:val="18"/>
        </w:rPr>
        <w:t>The term of this Agreement is effective as of the Effective Date and shall continue unless or until the Agreement is terminated in accordance with the termination provisions of the Agreement.</w:t>
      </w:r>
    </w:p>
    <w:p w14:paraId="2B69B90C" w14:textId="77777777" w:rsidR="001D531B" w:rsidRPr="00661428" w:rsidRDefault="001D531B" w:rsidP="001D531B">
      <w:pPr>
        <w:numPr>
          <w:ilvl w:val="0"/>
          <w:numId w:val="13"/>
        </w:numPr>
        <w:suppressAutoHyphens w:val="0"/>
        <w:rPr>
          <w:sz w:val="18"/>
          <w:szCs w:val="18"/>
        </w:rPr>
      </w:pPr>
      <w:r w:rsidRPr="00661428">
        <w:rPr>
          <w:i/>
          <w:sz w:val="18"/>
          <w:szCs w:val="18"/>
        </w:rPr>
        <w:t>Termination</w:t>
      </w:r>
      <w:r w:rsidRPr="00661428">
        <w:rPr>
          <w:sz w:val="18"/>
          <w:szCs w:val="18"/>
        </w:rPr>
        <w:t>.  Agency may terminate this Agreement</w:t>
      </w:r>
      <w:r>
        <w:rPr>
          <w:sz w:val="18"/>
          <w:szCs w:val="18"/>
        </w:rPr>
        <w:t xml:space="preserve"> upon 60 days written notice or upon five days’ notice</w:t>
      </w:r>
      <w:r w:rsidRPr="00661428">
        <w:rPr>
          <w:sz w:val="18"/>
          <w:szCs w:val="18"/>
        </w:rPr>
        <w:t xml:space="preserve"> if it determines that Business Associate has violated a material term of this Agreement.  Agency shall report a breach to the Secretary of the U.S. Department of Health and Human Services.</w:t>
      </w:r>
    </w:p>
    <w:p w14:paraId="11ECBC55" w14:textId="77777777" w:rsidR="001D531B" w:rsidRPr="00661428" w:rsidRDefault="001D531B" w:rsidP="001D531B">
      <w:pPr>
        <w:numPr>
          <w:ilvl w:val="0"/>
          <w:numId w:val="13"/>
        </w:numPr>
        <w:suppressAutoHyphens w:val="0"/>
        <w:rPr>
          <w:sz w:val="18"/>
          <w:szCs w:val="18"/>
        </w:rPr>
      </w:pPr>
      <w:r w:rsidRPr="00661428">
        <w:rPr>
          <w:i/>
          <w:sz w:val="18"/>
          <w:szCs w:val="18"/>
        </w:rPr>
        <w:t>Effect of Termination</w:t>
      </w:r>
      <w:r w:rsidRPr="00661428">
        <w:rPr>
          <w:sz w:val="18"/>
          <w:szCs w:val="18"/>
        </w:rPr>
        <w:t xml:space="preserve">. </w:t>
      </w:r>
    </w:p>
    <w:p w14:paraId="4201BA7B" w14:textId="77777777" w:rsidR="001D531B" w:rsidRPr="00661428" w:rsidRDefault="001D531B" w:rsidP="001D531B">
      <w:pPr>
        <w:numPr>
          <w:ilvl w:val="1"/>
          <w:numId w:val="13"/>
        </w:numPr>
        <w:suppressAutoHyphens w:val="0"/>
        <w:rPr>
          <w:sz w:val="18"/>
          <w:szCs w:val="18"/>
        </w:rPr>
      </w:pPr>
      <w:r w:rsidRPr="00661428">
        <w:rPr>
          <w:sz w:val="18"/>
          <w:szCs w:val="18"/>
        </w:rPr>
        <w:lastRenderedPageBreak/>
        <w:t>Upon termination of this Agreement, at the discretion of the Agency, Business Associate shall return to Agency or destroy all PHI received from Agency or created or received by Business Associate on behalf of Agency.  This provision shall also apply to PHI that is in the possession of subcontractors or agents of Business Associate.  Business Associate shall retain no copies of PHI.</w:t>
      </w:r>
    </w:p>
    <w:p w14:paraId="575BE3F6" w14:textId="77777777" w:rsidR="001D531B" w:rsidRPr="00661428" w:rsidRDefault="001D531B" w:rsidP="001D531B">
      <w:pPr>
        <w:numPr>
          <w:ilvl w:val="1"/>
          <w:numId w:val="13"/>
        </w:numPr>
        <w:suppressAutoHyphens w:val="0"/>
        <w:rPr>
          <w:sz w:val="18"/>
          <w:szCs w:val="18"/>
        </w:rPr>
      </w:pPr>
      <w:r w:rsidRPr="00661428">
        <w:rPr>
          <w:sz w:val="18"/>
          <w:szCs w:val="18"/>
        </w:rPr>
        <w:t>Upon determination by the Agency that return, or destruction of PHI is not feasible, Business Associate shall extend the protections of this Agreement to such PHI and limit further uses and disclosures of such PHI to those purposes that make the return or destruction infeasible, for so long as Business Associate maintains such PHI.  If at any time it becomes feasible to return or destroy any such PHI maintained pursuant to this paragraph, Business Associate must notify the Agency and obtain instructions for either the return or destruction of the PHI.</w:t>
      </w:r>
    </w:p>
    <w:p w14:paraId="7B45480E" w14:textId="77777777" w:rsidR="001D531B" w:rsidRPr="00661428" w:rsidRDefault="001D531B" w:rsidP="001D531B">
      <w:pPr>
        <w:ind w:left="360"/>
        <w:rPr>
          <w:sz w:val="18"/>
          <w:szCs w:val="18"/>
        </w:rPr>
      </w:pPr>
    </w:p>
    <w:p w14:paraId="2BEA2C4F" w14:textId="77777777" w:rsidR="001D531B" w:rsidRPr="00661428" w:rsidRDefault="001D531B" w:rsidP="001D531B">
      <w:pPr>
        <w:ind w:left="360" w:hanging="360"/>
        <w:rPr>
          <w:b/>
          <w:sz w:val="18"/>
          <w:szCs w:val="18"/>
        </w:rPr>
      </w:pPr>
      <w:r w:rsidRPr="00661428">
        <w:rPr>
          <w:b/>
          <w:sz w:val="18"/>
          <w:szCs w:val="18"/>
        </w:rPr>
        <w:t>F.  MISCELLANEOUS</w:t>
      </w:r>
    </w:p>
    <w:p w14:paraId="51B2A9D7" w14:textId="77777777" w:rsidR="001D531B" w:rsidRPr="00661428" w:rsidRDefault="001D531B" w:rsidP="001D531B">
      <w:pPr>
        <w:ind w:left="360"/>
        <w:rPr>
          <w:b/>
          <w:sz w:val="18"/>
          <w:szCs w:val="18"/>
        </w:rPr>
      </w:pPr>
    </w:p>
    <w:p w14:paraId="4E2A8076" w14:textId="77777777" w:rsidR="001D531B" w:rsidRPr="00661428" w:rsidRDefault="001D531B" w:rsidP="001D531B">
      <w:pPr>
        <w:numPr>
          <w:ilvl w:val="0"/>
          <w:numId w:val="15"/>
        </w:numPr>
        <w:suppressAutoHyphens w:val="0"/>
        <w:rPr>
          <w:sz w:val="18"/>
          <w:szCs w:val="18"/>
        </w:rPr>
      </w:pPr>
      <w:r w:rsidRPr="00661428">
        <w:rPr>
          <w:i/>
          <w:sz w:val="18"/>
          <w:szCs w:val="18"/>
        </w:rPr>
        <w:t>Applicable Law.</w:t>
      </w:r>
      <w:r w:rsidRPr="00661428">
        <w:rPr>
          <w:sz w:val="18"/>
          <w:szCs w:val="18"/>
        </w:rPr>
        <w:t xml:space="preserve">  This Agreement shall be interpreted in accordance with laws of the State of Missouri.</w:t>
      </w:r>
    </w:p>
    <w:p w14:paraId="4F8F0329" w14:textId="77777777" w:rsidR="001D531B" w:rsidRPr="00661428" w:rsidRDefault="001D531B" w:rsidP="001D531B">
      <w:pPr>
        <w:numPr>
          <w:ilvl w:val="0"/>
          <w:numId w:val="15"/>
        </w:numPr>
        <w:suppressAutoHyphens w:val="0"/>
        <w:rPr>
          <w:sz w:val="18"/>
          <w:szCs w:val="18"/>
        </w:rPr>
      </w:pPr>
      <w:r w:rsidRPr="00661428">
        <w:rPr>
          <w:i/>
          <w:sz w:val="18"/>
          <w:szCs w:val="18"/>
        </w:rPr>
        <w:t>References</w:t>
      </w:r>
      <w:r w:rsidRPr="00661428">
        <w:rPr>
          <w:sz w:val="18"/>
          <w:szCs w:val="18"/>
        </w:rPr>
        <w:t>.  A reference in this Agreement to a section in the HIPAA Rules or HITECH Standards means the section in effect or as amended, and for which compliance is required.</w:t>
      </w:r>
    </w:p>
    <w:p w14:paraId="3C7922FF" w14:textId="77777777" w:rsidR="001D531B" w:rsidRPr="00661428" w:rsidRDefault="001D531B" w:rsidP="001D531B">
      <w:pPr>
        <w:numPr>
          <w:ilvl w:val="0"/>
          <w:numId w:val="15"/>
        </w:numPr>
        <w:suppressAutoHyphens w:val="0"/>
        <w:rPr>
          <w:sz w:val="18"/>
          <w:szCs w:val="18"/>
        </w:rPr>
      </w:pPr>
      <w:r w:rsidRPr="00661428">
        <w:rPr>
          <w:i/>
          <w:sz w:val="18"/>
          <w:szCs w:val="18"/>
        </w:rPr>
        <w:t>Interpretation</w:t>
      </w:r>
      <w:r w:rsidRPr="00661428">
        <w:rPr>
          <w:sz w:val="18"/>
          <w:szCs w:val="18"/>
        </w:rPr>
        <w:t>.  Any ambiguity in this Agreement shall be resolved in favor of a meaning that permits compliance with the HIPAA Rules and HITECH Standards.</w:t>
      </w:r>
    </w:p>
    <w:p w14:paraId="0E406815" w14:textId="77777777" w:rsidR="001D531B" w:rsidRPr="00661428" w:rsidRDefault="001D531B" w:rsidP="001D531B">
      <w:pPr>
        <w:numPr>
          <w:ilvl w:val="0"/>
          <w:numId w:val="15"/>
        </w:numPr>
        <w:suppressAutoHyphens w:val="0"/>
        <w:rPr>
          <w:sz w:val="18"/>
          <w:szCs w:val="18"/>
        </w:rPr>
      </w:pPr>
      <w:r w:rsidRPr="00661428">
        <w:rPr>
          <w:i/>
          <w:sz w:val="18"/>
          <w:szCs w:val="18"/>
        </w:rPr>
        <w:t xml:space="preserve">Amendment. </w:t>
      </w:r>
      <w:r w:rsidRPr="00661428">
        <w:rPr>
          <w:sz w:val="18"/>
          <w:szCs w:val="18"/>
        </w:rPr>
        <w:t>Agency and Business Associate agree to amend this Agreement from time to time as may be necessary for Agency to comply with the requirements in state and federal laws and regulations relating to the privacy, security and confidentiality of PHI that may be promulgated and affect the provisions of this Agreement.</w:t>
      </w:r>
    </w:p>
    <w:p w14:paraId="57E5A021" w14:textId="77777777" w:rsidR="001D531B" w:rsidRPr="00661428" w:rsidRDefault="001D531B" w:rsidP="001D531B">
      <w:pPr>
        <w:numPr>
          <w:ilvl w:val="0"/>
          <w:numId w:val="15"/>
        </w:numPr>
        <w:suppressAutoHyphens w:val="0"/>
        <w:rPr>
          <w:sz w:val="18"/>
          <w:szCs w:val="18"/>
        </w:rPr>
      </w:pPr>
      <w:r w:rsidRPr="00661428">
        <w:rPr>
          <w:i/>
          <w:sz w:val="18"/>
          <w:szCs w:val="18"/>
        </w:rPr>
        <w:t xml:space="preserve">Survival. </w:t>
      </w:r>
      <w:r w:rsidRPr="00661428">
        <w:rPr>
          <w:sz w:val="18"/>
          <w:szCs w:val="18"/>
        </w:rPr>
        <w:t>The respective rights and obligations of Business Associate under this Agreement shall survive the termination of this Agreement and the Underlying Contract.</w:t>
      </w:r>
    </w:p>
    <w:p w14:paraId="1F3CFC2A" w14:textId="77777777" w:rsidR="001D531B" w:rsidRPr="00661428" w:rsidRDefault="001D531B" w:rsidP="001D531B">
      <w:pPr>
        <w:numPr>
          <w:ilvl w:val="0"/>
          <w:numId w:val="15"/>
        </w:numPr>
        <w:suppressAutoHyphens w:val="0"/>
        <w:rPr>
          <w:sz w:val="18"/>
          <w:szCs w:val="18"/>
        </w:rPr>
      </w:pPr>
      <w:r w:rsidRPr="00661428">
        <w:rPr>
          <w:i/>
          <w:sz w:val="18"/>
          <w:szCs w:val="18"/>
        </w:rPr>
        <w:t>Third Party Beneficiary.</w:t>
      </w:r>
      <w:r w:rsidRPr="00661428">
        <w:rPr>
          <w:sz w:val="18"/>
          <w:szCs w:val="18"/>
        </w:rPr>
        <w:t xml:space="preserve">  There are no intended third-party beneficiaries to this Agreement.  It is the parties’ intent that nothing contained herein shall give rise to any right or cause of action in or on behalf of the individuals whose PHI or ePHI is used or disclosed pursuant to this Agreement.</w:t>
      </w:r>
    </w:p>
    <w:p w14:paraId="01A29980" w14:textId="77777777" w:rsidR="001D531B" w:rsidRPr="00661428" w:rsidRDefault="001D531B" w:rsidP="001D531B">
      <w:pPr>
        <w:ind w:left="360"/>
        <w:rPr>
          <w:sz w:val="18"/>
          <w:szCs w:val="18"/>
        </w:rPr>
      </w:pPr>
    </w:p>
    <w:p w14:paraId="55E7667E" w14:textId="77777777" w:rsidR="001D531B" w:rsidRPr="00661428" w:rsidRDefault="001D531B" w:rsidP="001D531B">
      <w:pPr>
        <w:rPr>
          <w:sz w:val="18"/>
          <w:szCs w:val="18"/>
        </w:rPr>
      </w:pPr>
      <w:r w:rsidRPr="00661428">
        <w:rPr>
          <w:sz w:val="18"/>
          <w:szCs w:val="18"/>
        </w:rPr>
        <w:t xml:space="preserve">This Agreement is entered into by </w:t>
      </w:r>
      <w:r>
        <w:rPr>
          <w:b/>
          <w:i/>
          <w:sz w:val="18"/>
          <w:szCs w:val="18"/>
          <w:u w:val="single"/>
        </w:rPr>
        <w:t>Franklin County SB40 Resource Board</w:t>
      </w:r>
      <w:r w:rsidRPr="00661428">
        <w:rPr>
          <w:sz w:val="18"/>
          <w:szCs w:val="18"/>
        </w:rPr>
        <w:t xml:space="preserve"> and Business Associate on the day above first written.</w:t>
      </w:r>
    </w:p>
    <w:p w14:paraId="2953C2F2" w14:textId="77777777" w:rsidR="001D531B" w:rsidRPr="00661428" w:rsidRDefault="001D531B" w:rsidP="001D531B">
      <w:pPr>
        <w:rPr>
          <w:sz w:val="18"/>
          <w:szCs w:val="18"/>
        </w:rPr>
      </w:pPr>
    </w:p>
    <w:p w14:paraId="0D6A94AF" w14:textId="77777777" w:rsidR="001D531B" w:rsidRPr="00661428" w:rsidRDefault="001D531B" w:rsidP="001D531B">
      <w:pPr>
        <w:rPr>
          <w:sz w:val="18"/>
          <w:szCs w:val="18"/>
        </w:rPr>
      </w:pPr>
      <w:r w:rsidRPr="00661428">
        <w:rPr>
          <w:sz w:val="18"/>
          <w:szCs w:val="18"/>
        </w:rPr>
        <w:t>In Witness Whereof, the parties have executed this Agreement</w:t>
      </w:r>
      <w:r>
        <w:rPr>
          <w:sz w:val="18"/>
          <w:szCs w:val="18"/>
        </w:rPr>
        <w:t xml:space="preserve"> with an effective date of ____________________________________</w:t>
      </w:r>
    </w:p>
    <w:p w14:paraId="4CD6BE16" w14:textId="77777777" w:rsidR="001D531B" w:rsidRPr="00661428" w:rsidRDefault="001D531B" w:rsidP="001D531B">
      <w:pPr>
        <w:rPr>
          <w:sz w:val="18"/>
          <w:szCs w:val="18"/>
        </w:rPr>
      </w:pPr>
    </w:p>
    <w:p w14:paraId="65473AE4" w14:textId="77777777" w:rsidR="001D531B" w:rsidRPr="00661428" w:rsidRDefault="001D531B" w:rsidP="001D531B">
      <w:pPr>
        <w:rPr>
          <w:sz w:val="18"/>
          <w:szCs w:val="18"/>
        </w:rPr>
      </w:pPr>
      <w:r w:rsidRPr="00661428">
        <w:rPr>
          <w:sz w:val="18"/>
          <w:szCs w:val="18"/>
        </w:rPr>
        <w:t>Agency/Covered Entity:</w:t>
      </w:r>
    </w:p>
    <w:p w14:paraId="78AB220E" w14:textId="77777777" w:rsidR="001D531B" w:rsidRPr="00661428" w:rsidRDefault="001D531B" w:rsidP="001D531B">
      <w:pPr>
        <w:rPr>
          <w:sz w:val="18"/>
          <w:szCs w:val="18"/>
        </w:rPr>
      </w:pPr>
    </w:p>
    <w:p w14:paraId="58465C22" w14:textId="77777777" w:rsidR="001D531B" w:rsidRPr="001114B5" w:rsidRDefault="001D531B" w:rsidP="001D531B">
      <w:pPr>
        <w:tabs>
          <w:tab w:val="left" w:pos="810"/>
          <w:tab w:val="right" w:leader="underscore" w:pos="4860"/>
        </w:tabs>
        <w:rPr>
          <w:b/>
          <w:sz w:val="18"/>
          <w:szCs w:val="18"/>
        </w:rPr>
      </w:pPr>
      <w:r w:rsidRPr="00661428">
        <w:rPr>
          <w:sz w:val="18"/>
          <w:szCs w:val="18"/>
        </w:rPr>
        <w:t>Name:</w:t>
      </w:r>
      <w:r w:rsidRPr="00661428">
        <w:rPr>
          <w:sz w:val="18"/>
          <w:szCs w:val="18"/>
        </w:rPr>
        <w:tab/>
      </w:r>
      <w:r>
        <w:rPr>
          <w:b/>
          <w:sz w:val="18"/>
          <w:szCs w:val="18"/>
          <w:u w:val="single"/>
        </w:rPr>
        <w:t>Franklin County SB40 Resource Board</w:t>
      </w:r>
    </w:p>
    <w:p w14:paraId="1E4977AB" w14:textId="77777777" w:rsidR="001D531B" w:rsidRPr="00661428" w:rsidRDefault="001D531B" w:rsidP="001D531B">
      <w:pPr>
        <w:tabs>
          <w:tab w:val="left" w:pos="810"/>
          <w:tab w:val="right" w:leader="underscore" w:pos="4860"/>
        </w:tabs>
        <w:rPr>
          <w:sz w:val="18"/>
          <w:szCs w:val="18"/>
        </w:rPr>
      </w:pPr>
    </w:p>
    <w:p w14:paraId="0380A381" w14:textId="77777777" w:rsidR="001D531B" w:rsidRPr="00661428" w:rsidRDefault="001D531B" w:rsidP="001D531B">
      <w:pPr>
        <w:rPr>
          <w:sz w:val="18"/>
          <w:szCs w:val="18"/>
        </w:rPr>
      </w:pPr>
    </w:p>
    <w:p w14:paraId="790D512B" w14:textId="77777777" w:rsidR="001D531B" w:rsidRPr="00661428" w:rsidRDefault="001D531B" w:rsidP="001D531B">
      <w:pPr>
        <w:tabs>
          <w:tab w:val="left" w:pos="810"/>
          <w:tab w:val="right" w:leader="underscore" w:pos="4860"/>
        </w:tabs>
        <w:rPr>
          <w:sz w:val="18"/>
          <w:szCs w:val="18"/>
        </w:rPr>
      </w:pPr>
      <w:r w:rsidRPr="00661428">
        <w:rPr>
          <w:sz w:val="18"/>
          <w:szCs w:val="18"/>
        </w:rPr>
        <w:t>By:</w:t>
      </w:r>
      <w:r w:rsidRPr="00661428">
        <w:rPr>
          <w:sz w:val="18"/>
          <w:szCs w:val="18"/>
        </w:rPr>
        <w:tab/>
      </w:r>
      <w:r w:rsidRPr="00661428">
        <w:rPr>
          <w:sz w:val="18"/>
          <w:szCs w:val="18"/>
        </w:rPr>
        <w:tab/>
      </w:r>
      <w:r>
        <w:rPr>
          <w:sz w:val="18"/>
          <w:szCs w:val="18"/>
        </w:rPr>
        <w:tab/>
      </w:r>
      <w:r>
        <w:rPr>
          <w:sz w:val="18"/>
          <w:szCs w:val="18"/>
        </w:rPr>
        <w:tab/>
        <w:t>Date:  ______________________________________</w:t>
      </w:r>
    </w:p>
    <w:p w14:paraId="0EEFDF80" w14:textId="77777777" w:rsidR="001D531B" w:rsidRPr="00661428" w:rsidRDefault="001D531B" w:rsidP="001D531B">
      <w:pPr>
        <w:rPr>
          <w:sz w:val="18"/>
          <w:szCs w:val="18"/>
        </w:rPr>
      </w:pPr>
    </w:p>
    <w:p w14:paraId="235DF52A" w14:textId="77777777" w:rsidR="001D531B" w:rsidRDefault="001D531B" w:rsidP="001D531B">
      <w:pPr>
        <w:tabs>
          <w:tab w:val="left" w:pos="810"/>
          <w:tab w:val="right" w:leader="underscore" w:pos="4860"/>
        </w:tabs>
        <w:rPr>
          <w:sz w:val="18"/>
          <w:szCs w:val="18"/>
        </w:rPr>
      </w:pPr>
      <w:r w:rsidRPr="00661428">
        <w:rPr>
          <w:sz w:val="18"/>
          <w:szCs w:val="18"/>
        </w:rPr>
        <w:t xml:space="preserve">Print Name &amp; Title:  </w:t>
      </w:r>
      <w:r>
        <w:rPr>
          <w:sz w:val="18"/>
          <w:szCs w:val="18"/>
        </w:rPr>
        <w:t>Kimberlyn MacDonald, MS-Executive Director</w:t>
      </w:r>
    </w:p>
    <w:p w14:paraId="6693008E" w14:textId="77777777" w:rsidR="001D531B" w:rsidRPr="00661428" w:rsidRDefault="001D531B" w:rsidP="001D531B">
      <w:pPr>
        <w:tabs>
          <w:tab w:val="left" w:pos="810"/>
          <w:tab w:val="right" w:leader="underscore" w:pos="4860"/>
        </w:tabs>
        <w:rPr>
          <w:sz w:val="18"/>
          <w:szCs w:val="18"/>
        </w:rPr>
      </w:pPr>
    </w:p>
    <w:p w14:paraId="30893F8C" w14:textId="77777777" w:rsidR="001D531B" w:rsidRPr="00661428" w:rsidRDefault="001D531B" w:rsidP="001D531B">
      <w:pPr>
        <w:rPr>
          <w:sz w:val="18"/>
          <w:szCs w:val="18"/>
        </w:rPr>
      </w:pPr>
    </w:p>
    <w:p w14:paraId="1C57B048" w14:textId="77777777" w:rsidR="001D531B" w:rsidRDefault="001D531B" w:rsidP="001D531B">
      <w:pPr>
        <w:rPr>
          <w:sz w:val="18"/>
          <w:szCs w:val="18"/>
        </w:rPr>
      </w:pPr>
    </w:p>
    <w:p w14:paraId="6B128C80" w14:textId="77777777" w:rsidR="001D531B" w:rsidRDefault="001D531B" w:rsidP="001D531B">
      <w:pPr>
        <w:rPr>
          <w:sz w:val="18"/>
          <w:szCs w:val="18"/>
        </w:rPr>
      </w:pPr>
    </w:p>
    <w:p w14:paraId="41A4FC3E" w14:textId="77777777" w:rsidR="001D531B" w:rsidRPr="00661428" w:rsidRDefault="001D531B" w:rsidP="001D531B">
      <w:pPr>
        <w:rPr>
          <w:sz w:val="18"/>
          <w:szCs w:val="18"/>
        </w:rPr>
      </w:pPr>
    </w:p>
    <w:p w14:paraId="716DA62B" w14:textId="77777777" w:rsidR="001D531B" w:rsidRPr="001114B5" w:rsidRDefault="001D531B" w:rsidP="001D531B">
      <w:pPr>
        <w:rPr>
          <w:b/>
          <w:sz w:val="18"/>
          <w:szCs w:val="18"/>
          <w:u w:val="single"/>
        </w:rPr>
      </w:pPr>
      <w:r w:rsidRPr="001114B5">
        <w:rPr>
          <w:b/>
          <w:sz w:val="18"/>
          <w:szCs w:val="18"/>
          <w:u w:val="single"/>
        </w:rPr>
        <w:t xml:space="preserve">Business Associate </w:t>
      </w:r>
    </w:p>
    <w:p w14:paraId="168CC30C" w14:textId="77777777" w:rsidR="001D531B" w:rsidRPr="00661428" w:rsidRDefault="001D531B" w:rsidP="001D531B">
      <w:pPr>
        <w:rPr>
          <w:sz w:val="18"/>
          <w:szCs w:val="18"/>
        </w:rPr>
      </w:pPr>
    </w:p>
    <w:p w14:paraId="31236DEA" w14:textId="77777777" w:rsidR="001D531B" w:rsidRPr="00661428" w:rsidRDefault="001D531B" w:rsidP="001D531B">
      <w:pPr>
        <w:tabs>
          <w:tab w:val="left" w:pos="810"/>
          <w:tab w:val="right" w:leader="underscore" w:pos="4860"/>
        </w:tabs>
        <w:rPr>
          <w:sz w:val="18"/>
          <w:szCs w:val="18"/>
        </w:rPr>
      </w:pPr>
      <w:r w:rsidRPr="00661428">
        <w:rPr>
          <w:sz w:val="18"/>
          <w:szCs w:val="18"/>
        </w:rPr>
        <w:t>Name:</w:t>
      </w:r>
      <w:r w:rsidRPr="00661428">
        <w:rPr>
          <w:sz w:val="18"/>
          <w:szCs w:val="18"/>
        </w:rPr>
        <w:tab/>
      </w:r>
      <w:r>
        <w:rPr>
          <w:sz w:val="18"/>
          <w:szCs w:val="18"/>
        </w:rPr>
        <w:t>____________________________________________</w:t>
      </w:r>
    </w:p>
    <w:p w14:paraId="373C7995" w14:textId="77777777" w:rsidR="001D531B" w:rsidRPr="00661428" w:rsidRDefault="001D531B" w:rsidP="001D531B">
      <w:pPr>
        <w:tabs>
          <w:tab w:val="left" w:pos="810"/>
          <w:tab w:val="right" w:leader="underscore" w:pos="4860"/>
        </w:tabs>
        <w:rPr>
          <w:sz w:val="18"/>
          <w:szCs w:val="18"/>
        </w:rPr>
      </w:pPr>
    </w:p>
    <w:p w14:paraId="26111F39" w14:textId="77777777" w:rsidR="001D531B" w:rsidRPr="00661428" w:rsidRDefault="001D531B" w:rsidP="001D531B">
      <w:pPr>
        <w:tabs>
          <w:tab w:val="left" w:pos="810"/>
          <w:tab w:val="right" w:leader="underscore" w:pos="4860"/>
        </w:tabs>
        <w:rPr>
          <w:sz w:val="18"/>
          <w:szCs w:val="18"/>
        </w:rPr>
      </w:pPr>
    </w:p>
    <w:p w14:paraId="79E79C3B" w14:textId="77777777" w:rsidR="001D531B" w:rsidRPr="00661428" w:rsidRDefault="001D531B" w:rsidP="001D531B">
      <w:pPr>
        <w:rPr>
          <w:sz w:val="18"/>
          <w:szCs w:val="18"/>
        </w:rPr>
      </w:pPr>
    </w:p>
    <w:p w14:paraId="45616B0F" w14:textId="77777777" w:rsidR="001D531B" w:rsidRPr="00661428" w:rsidRDefault="001D531B" w:rsidP="001D531B">
      <w:pPr>
        <w:tabs>
          <w:tab w:val="left" w:pos="810"/>
          <w:tab w:val="right" w:leader="underscore" w:pos="4860"/>
        </w:tabs>
        <w:rPr>
          <w:sz w:val="18"/>
          <w:szCs w:val="18"/>
        </w:rPr>
      </w:pPr>
      <w:r w:rsidRPr="00661428">
        <w:rPr>
          <w:sz w:val="18"/>
          <w:szCs w:val="18"/>
        </w:rPr>
        <w:t>By:</w:t>
      </w:r>
      <w:r w:rsidRPr="00661428">
        <w:rPr>
          <w:sz w:val="18"/>
          <w:szCs w:val="18"/>
        </w:rPr>
        <w:tab/>
      </w:r>
      <w:r w:rsidRPr="00661428">
        <w:rPr>
          <w:sz w:val="18"/>
          <w:szCs w:val="18"/>
        </w:rPr>
        <w:tab/>
      </w:r>
      <w:r>
        <w:rPr>
          <w:sz w:val="18"/>
          <w:szCs w:val="18"/>
        </w:rPr>
        <w:tab/>
      </w:r>
      <w:r>
        <w:rPr>
          <w:sz w:val="18"/>
          <w:szCs w:val="18"/>
        </w:rPr>
        <w:tab/>
        <w:t>Date:  ______________________________________</w:t>
      </w:r>
    </w:p>
    <w:p w14:paraId="45550061" w14:textId="77777777" w:rsidR="001D531B" w:rsidRPr="00661428" w:rsidRDefault="001D531B" w:rsidP="001D531B">
      <w:pPr>
        <w:rPr>
          <w:sz w:val="18"/>
          <w:szCs w:val="18"/>
        </w:rPr>
      </w:pPr>
    </w:p>
    <w:p w14:paraId="68FC7296" w14:textId="77777777" w:rsidR="001D531B" w:rsidRPr="00661428" w:rsidRDefault="001D531B" w:rsidP="001D531B">
      <w:pPr>
        <w:rPr>
          <w:sz w:val="18"/>
          <w:szCs w:val="18"/>
        </w:rPr>
      </w:pPr>
      <w:r w:rsidRPr="00661428">
        <w:rPr>
          <w:sz w:val="18"/>
          <w:szCs w:val="18"/>
        </w:rPr>
        <w:tab/>
        <w:t xml:space="preserve">  Authorized Agent</w:t>
      </w:r>
    </w:p>
    <w:p w14:paraId="37C4CD2B" w14:textId="77777777" w:rsidR="001D531B" w:rsidRPr="00661428" w:rsidRDefault="001D531B" w:rsidP="001D531B">
      <w:pPr>
        <w:rPr>
          <w:sz w:val="18"/>
          <w:szCs w:val="18"/>
        </w:rPr>
      </w:pPr>
    </w:p>
    <w:p w14:paraId="13FFBAF2" w14:textId="77777777" w:rsidR="001D531B" w:rsidRPr="00661428" w:rsidRDefault="001D531B" w:rsidP="001D531B">
      <w:pPr>
        <w:rPr>
          <w:sz w:val="18"/>
          <w:szCs w:val="18"/>
        </w:rPr>
      </w:pPr>
    </w:p>
    <w:p w14:paraId="54B3A4F6" w14:textId="77777777" w:rsidR="001D531B" w:rsidRPr="00661428" w:rsidRDefault="001D531B" w:rsidP="001D531B">
      <w:pPr>
        <w:tabs>
          <w:tab w:val="left" w:pos="810"/>
          <w:tab w:val="right" w:leader="underscore" w:pos="4860"/>
        </w:tabs>
        <w:rPr>
          <w:sz w:val="18"/>
          <w:szCs w:val="18"/>
        </w:rPr>
      </w:pPr>
      <w:r w:rsidRPr="00661428">
        <w:rPr>
          <w:sz w:val="18"/>
          <w:szCs w:val="18"/>
        </w:rPr>
        <w:t>Print Name &amp; Title:</w:t>
      </w:r>
      <w:r w:rsidRPr="00661428">
        <w:rPr>
          <w:sz w:val="18"/>
          <w:szCs w:val="18"/>
        </w:rPr>
        <w:tab/>
      </w:r>
      <w:r w:rsidRPr="00661428">
        <w:rPr>
          <w:sz w:val="18"/>
          <w:szCs w:val="18"/>
        </w:rPr>
        <w:tab/>
      </w:r>
    </w:p>
    <w:p w14:paraId="0ACC6369" w14:textId="77777777" w:rsidR="001D531B" w:rsidRPr="00661428" w:rsidRDefault="001D531B" w:rsidP="001D531B">
      <w:pPr>
        <w:rPr>
          <w:sz w:val="18"/>
          <w:szCs w:val="18"/>
        </w:rPr>
      </w:pPr>
    </w:p>
    <w:p w14:paraId="5E0E7827" w14:textId="77777777" w:rsidR="001D531B" w:rsidRPr="00661428" w:rsidRDefault="001D531B" w:rsidP="001D531B">
      <w:pPr>
        <w:rPr>
          <w:sz w:val="18"/>
          <w:szCs w:val="18"/>
        </w:rPr>
      </w:pPr>
    </w:p>
    <w:p w14:paraId="6C24552B" w14:textId="77777777" w:rsidR="001D531B" w:rsidRPr="00661428" w:rsidRDefault="001D531B" w:rsidP="001D531B">
      <w:pPr>
        <w:rPr>
          <w:sz w:val="18"/>
          <w:szCs w:val="18"/>
        </w:rPr>
      </w:pPr>
    </w:p>
    <w:p w14:paraId="48E44D21" w14:textId="77777777" w:rsidR="001D531B" w:rsidRPr="00661428" w:rsidRDefault="001D531B" w:rsidP="001D531B">
      <w:pPr>
        <w:rPr>
          <w:sz w:val="18"/>
          <w:szCs w:val="18"/>
        </w:rPr>
      </w:pPr>
    </w:p>
    <w:p w14:paraId="796FC43A" w14:textId="77777777" w:rsidR="001D531B" w:rsidRPr="00661428" w:rsidRDefault="001D531B" w:rsidP="001D531B">
      <w:pPr>
        <w:rPr>
          <w:sz w:val="18"/>
          <w:szCs w:val="18"/>
        </w:rPr>
      </w:pPr>
    </w:p>
    <w:sectPr w:rsidR="001D531B" w:rsidRPr="00661428">
      <w:type w:val="continuous"/>
      <w:pgSz w:w="12240" w:h="15840"/>
      <w:pgMar w:top="776" w:right="720" w:bottom="7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0F43A" w14:textId="77777777" w:rsidR="00462D8D" w:rsidRDefault="00462D8D">
      <w:r>
        <w:separator/>
      </w:r>
    </w:p>
  </w:endnote>
  <w:endnote w:type="continuationSeparator" w:id="0">
    <w:p w14:paraId="15707AA7" w14:textId="77777777" w:rsidR="00462D8D" w:rsidRDefault="00462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979E3" w14:textId="77777777" w:rsidR="001D531B" w:rsidRDefault="001D531B">
    <w:pPr>
      <w:pStyle w:val="Footer"/>
    </w:pPr>
    <w:r>
      <w:fldChar w:fldCharType="begin"/>
    </w:r>
    <w:r>
      <w:instrText xml:space="preserve"> PAGE   \* MERGEFORMAT </w:instrText>
    </w:r>
    <w:r>
      <w:fldChar w:fldCharType="separate"/>
    </w:r>
    <w:r>
      <w:rPr>
        <w:noProof/>
      </w:rPr>
      <w:t>2</w:t>
    </w:r>
    <w:r>
      <w:rPr>
        <w:noProof/>
      </w:rPr>
      <w:fldChar w:fldCharType="end"/>
    </w:r>
  </w:p>
  <w:p w14:paraId="1E35C1C6" w14:textId="77777777" w:rsidR="001D531B" w:rsidRDefault="001D53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7A200" w14:textId="77777777" w:rsidR="00C16A71" w:rsidRDefault="00C16A71">
    <w:pPr>
      <w:pStyle w:val="Footer"/>
    </w:pPr>
    <w:r>
      <w:fldChar w:fldCharType="begin"/>
    </w:r>
    <w:r>
      <w:instrText xml:space="preserve"> PAGE   \* MERGEFORMAT </w:instrText>
    </w:r>
    <w:r>
      <w:fldChar w:fldCharType="separate"/>
    </w:r>
    <w:r>
      <w:rPr>
        <w:noProof/>
      </w:rPr>
      <w:t>2</w:t>
    </w:r>
    <w:r>
      <w:rPr>
        <w:noProof/>
      </w:rPr>
      <w:fldChar w:fldCharType="end"/>
    </w:r>
  </w:p>
  <w:p w14:paraId="1CFEA36F" w14:textId="77777777" w:rsidR="002319B9" w:rsidRDefault="002319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AC832" w14:textId="77777777" w:rsidR="00462D8D" w:rsidRDefault="00462D8D">
      <w:r>
        <w:separator/>
      </w:r>
    </w:p>
  </w:footnote>
  <w:footnote w:type="continuationSeparator" w:id="0">
    <w:p w14:paraId="54D897A5" w14:textId="77777777" w:rsidR="00462D8D" w:rsidRDefault="00462D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B1E92" w14:textId="77777777" w:rsidR="00FE17C0" w:rsidRDefault="00FE17C0">
    <w:pPr>
      <w:pStyle w:val="Header"/>
      <w:jc w:val="center"/>
      <w:rPr>
        <w:b/>
      </w:rPr>
    </w:pP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rPr>
    </w:lvl>
  </w:abstractNum>
  <w:abstractNum w:abstractNumId="6"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cs="Times New Roman"/>
      </w:r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0" w15:restartNumberingAfterBreak="0">
    <w:nsid w:val="0000000B"/>
    <w:multiLevelType w:val="multilevel"/>
    <w:tmpl w:val="0000000B"/>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00DB01FC"/>
    <w:multiLevelType w:val="hybridMultilevel"/>
    <w:tmpl w:val="048E21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6EF247D"/>
    <w:multiLevelType w:val="hybridMultilevel"/>
    <w:tmpl w:val="13F4F73E"/>
    <w:lvl w:ilvl="0" w:tplc="C5A031F6">
      <w:start w:val="1"/>
      <w:numFmt w:val="decimal"/>
      <w:lvlText w:val="%1."/>
      <w:lvlJc w:val="left"/>
      <w:pPr>
        <w:tabs>
          <w:tab w:val="num" w:pos="720"/>
        </w:tabs>
        <w:ind w:left="720" w:hanging="360"/>
      </w:pPr>
      <w:rPr>
        <w:rFonts w:ascii="Times New Roman" w:eastAsia="Times New Roman" w:hAnsi="Times New Roman" w:cs="Times New Roman"/>
      </w:rPr>
    </w:lvl>
    <w:lvl w:ilvl="1" w:tplc="AF0A9B5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21035C3"/>
    <w:multiLevelType w:val="hybridMultilevel"/>
    <w:tmpl w:val="7020ED2A"/>
    <w:lvl w:ilvl="0" w:tplc="F3A48BF6">
      <w:start w:val="1"/>
      <w:numFmt w:val="bullet"/>
      <w:lvlText w:val="•"/>
      <w:lvlJc w:val="left"/>
      <w:pPr>
        <w:tabs>
          <w:tab w:val="num" w:pos="720"/>
        </w:tabs>
        <w:ind w:left="720" w:hanging="360"/>
      </w:pPr>
      <w:rPr>
        <w:rFonts w:ascii="Arial" w:hAnsi="Arial" w:hint="default"/>
      </w:rPr>
    </w:lvl>
    <w:lvl w:ilvl="1" w:tplc="C582A2E6" w:tentative="1">
      <w:start w:val="1"/>
      <w:numFmt w:val="bullet"/>
      <w:lvlText w:val="•"/>
      <w:lvlJc w:val="left"/>
      <w:pPr>
        <w:tabs>
          <w:tab w:val="num" w:pos="1440"/>
        </w:tabs>
        <w:ind w:left="1440" w:hanging="360"/>
      </w:pPr>
      <w:rPr>
        <w:rFonts w:ascii="Arial" w:hAnsi="Arial" w:hint="default"/>
      </w:rPr>
    </w:lvl>
    <w:lvl w:ilvl="2" w:tplc="D55EF702" w:tentative="1">
      <w:start w:val="1"/>
      <w:numFmt w:val="bullet"/>
      <w:lvlText w:val="•"/>
      <w:lvlJc w:val="left"/>
      <w:pPr>
        <w:tabs>
          <w:tab w:val="num" w:pos="2160"/>
        </w:tabs>
        <w:ind w:left="2160" w:hanging="360"/>
      </w:pPr>
      <w:rPr>
        <w:rFonts w:ascii="Arial" w:hAnsi="Arial" w:hint="default"/>
      </w:rPr>
    </w:lvl>
    <w:lvl w:ilvl="3" w:tplc="C2666350" w:tentative="1">
      <w:start w:val="1"/>
      <w:numFmt w:val="bullet"/>
      <w:lvlText w:val="•"/>
      <w:lvlJc w:val="left"/>
      <w:pPr>
        <w:tabs>
          <w:tab w:val="num" w:pos="2880"/>
        </w:tabs>
        <w:ind w:left="2880" w:hanging="360"/>
      </w:pPr>
      <w:rPr>
        <w:rFonts w:ascii="Arial" w:hAnsi="Arial" w:hint="default"/>
      </w:rPr>
    </w:lvl>
    <w:lvl w:ilvl="4" w:tplc="68587252" w:tentative="1">
      <w:start w:val="1"/>
      <w:numFmt w:val="bullet"/>
      <w:lvlText w:val="•"/>
      <w:lvlJc w:val="left"/>
      <w:pPr>
        <w:tabs>
          <w:tab w:val="num" w:pos="3600"/>
        </w:tabs>
        <w:ind w:left="3600" w:hanging="360"/>
      </w:pPr>
      <w:rPr>
        <w:rFonts w:ascii="Arial" w:hAnsi="Arial" w:hint="default"/>
      </w:rPr>
    </w:lvl>
    <w:lvl w:ilvl="5" w:tplc="370C3D4A" w:tentative="1">
      <w:start w:val="1"/>
      <w:numFmt w:val="bullet"/>
      <w:lvlText w:val="•"/>
      <w:lvlJc w:val="left"/>
      <w:pPr>
        <w:tabs>
          <w:tab w:val="num" w:pos="4320"/>
        </w:tabs>
        <w:ind w:left="4320" w:hanging="360"/>
      </w:pPr>
      <w:rPr>
        <w:rFonts w:ascii="Arial" w:hAnsi="Arial" w:hint="default"/>
      </w:rPr>
    </w:lvl>
    <w:lvl w:ilvl="6" w:tplc="CC1267F2" w:tentative="1">
      <w:start w:val="1"/>
      <w:numFmt w:val="bullet"/>
      <w:lvlText w:val="•"/>
      <w:lvlJc w:val="left"/>
      <w:pPr>
        <w:tabs>
          <w:tab w:val="num" w:pos="5040"/>
        </w:tabs>
        <w:ind w:left="5040" w:hanging="360"/>
      </w:pPr>
      <w:rPr>
        <w:rFonts w:ascii="Arial" w:hAnsi="Arial" w:hint="default"/>
      </w:rPr>
    </w:lvl>
    <w:lvl w:ilvl="7" w:tplc="45CADDC0" w:tentative="1">
      <w:start w:val="1"/>
      <w:numFmt w:val="bullet"/>
      <w:lvlText w:val="•"/>
      <w:lvlJc w:val="left"/>
      <w:pPr>
        <w:tabs>
          <w:tab w:val="num" w:pos="5760"/>
        </w:tabs>
        <w:ind w:left="5760" w:hanging="360"/>
      </w:pPr>
      <w:rPr>
        <w:rFonts w:ascii="Arial" w:hAnsi="Arial" w:hint="default"/>
      </w:rPr>
    </w:lvl>
    <w:lvl w:ilvl="8" w:tplc="A52E637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E8B37C8"/>
    <w:multiLevelType w:val="hybridMultilevel"/>
    <w:tmpl w:val="44F4947E"/>
    <w:lvl w:ilvl="0" w:tplc="2B3028E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A6522A"/>
    <w:multiLevelType w:val="hybridMultilevel"/>
    <w:tmpl w:val="26BEA10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45338FD"/>
    <w:multiLevelType w:val="hybridMultilevel"/>
    <w:tmpl w:val="539E25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D082D19"/>
    <w:multiLevelType w:val="hybridMultilevel"/>
    <w:tmpl w:val="3A78656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96147581">
    <w:abstractNumId w:val="0"/>
  </w:num>
  <w:num w:numId="2" w16cid:durableId="1416827892">
    <w:abstractNumId w:val="1"/>
  </w:num>
  <w:num w:numId="3" w16cid:durableId="723715655">
    <w:abstractNumId w:val="2"/>
  </w:num>
  <w:num w:numId="4" w16cid:durableId="306860642">
    <w:abstractNumId w:val="3"/>
  </w:num>
  <w:num w:numId="5" w16cid:durableId="1126237365">
    <w:abstractNumId w:val="4"/>
  </w:num>
  <w:num w:numId="6" w16cid:durableId="1429303571">
    <w:abstractNumId w:val="5"/>
  </w:num>
  <w:num w:numId="7" w16cid:durableId="944000285">
    <w:abstractNumId w:val="6"/>
  </w:num>
  <w:num w:numId="8" w16cid:durableId="259029868">
    <w:abstractNumId w:val="7"/>
  </w:num>
  <w:num w:numId="9" w16cid:durableId="535505567">
    <w:abstractNumId w:val="8"/>
  </w:num>
  <w:num w:numId="10" w16cid:durableId="1263537792">
    <w:abstractNumId w:val="9"/>
  </w:num>
  <w:num w:numId="11" w16cid:durableId="1985116796">
    <w:abstractNumId w:val="10"/>
  </w:num>
  <w:num w:numId="12" w16cid:durableId="1101880446">
    <w:abstractNumId w:val="15"/>
  </w:num>
  <w:num w:numId="13" w16cid:durableId="133835299">
    <w:abstractNumId w:val="12"/>
  </w:num>
  <w:num w:numId="14" w16cid:durableId="1320617820">
    <w:abstractNumId w:val="16"/>
  </w:num>
  <w:num w:numId="15" w16cid:durableId="11692408">
    <w:abstractNumId w:val="11"/>
  </w:num>
  <w:num w:numId="16" w16cid:durableId="15280389">
    <w:abstractNumId w:val="17"/>
  </w:num>
  <w:num w:numId="17" w16cid:durableId="1775780338">
    <w:abstractNumId w:val="14"/>
  </w:num>
  <w:num w:numId="18" w16cid:durableId="5875470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F49"/>
    <w:rsid w:val="00030D78"/>
    <w:rsid w:val="00044552"/>
    <w:rsid w:val="000501B8"/>
    <w:rsid w:val="000622B9"/>
    <w:rsid w:val="000657FE"/>
    <w:rsid w:val="00081D49"/>
    <w:rsid w:val="000879BA"/>
    <w:rsid w:val="000A3041"/>
    <w:rsid w:val="000B0FAD"/>
    <w:rsid w:val="000B7D4C"/>
    <w:rsid w:val="000D1720"/>
    <w:rsid w:val="000D4366"/>
    <w:rsid w:val="000E1E31"/>
    <w:rsid w:val="00142A0D"/>
    <w:rsid w:val="001552C3"/>
    <w:rsid w:val="001736EC"/>
    <w:rsid w:val="00186EA4"/>
    <w:rsid w:val="00190FEA"/>
    <w:rsid w:val="001C0051"/>
    <w:rsid w:val="001D531B"/>
    <w:rsid w:val="001F2482"/>
    <w:rsid w:val="00203EA1"/>
    <w:rsid w:val="0021087E"/>
    <w:rsid w:val="00212AB6"/>
    <w:rsid w:val="002319B9"/>
    <w:rsid w:val="00281779"/>
    <w:rsid w:val="00286BC5"/>
    <w:rsid w:val="002A6F49"/>
    <w:rsid w:val="002B2BF5"/>
    <w:rsid w:val="002B7580"/>
    <w:rsid w:val="002F183A"/>
    <w:rsid w:val="0030230B"/>
    <w:rsid w:val="003048D5"/>
    <w:rsid w:val="00343763"/>
    <w:rsid w:val="00383545"/>
    <w:rsid w:val="0039005B"/>
    <w:rsid w:val="00397E9F"/>
    <w:rsid w:val="003B24DB"/>
    <w:rsid w:val="003D3CAD"/>
    <w:rsid w:val="0042718B"/>
    <w:rsid w:val="004470A1"/>
    <w:rsid w:val="00450CF9"/>
    <w:rsid w:val="00462D8D"/>
    <w:rsid w:val="00475EC0"/>
    <w:rsid w:val="004A634C"/>
    <w:rsid w:val="004B3C65"/>
    <w:rsid w:val="004C0A48"/>
    <w:rsid w:val="004C1BFC"/>
    <w:rsid w:val="004D4B34"/>
    <w:rsid w:val="0050151F"/>
    <w:rsid w:val="00535B14"/>
    <w:rsid w:val="0054754F"/>
    <w:rsid w:val="00556C9A"/>
    <w:rsid w:val="005573BF"/>
    <w:rsid w:val="005A2442"/>
    <w:rsid w:val="005D3DAD"/>
    <w:rsid w:val="005E3F4F"/>
    <w:rsid w:val="005F7FFC"/>
    <w:rsid w:val="006029FA"/>
    <w:rsid w:val="00606ECC"/>
    <w:rsid w:val="00615CAF"/>
    <w:rsid w:val="00632A4C"/>
    <w:rsid w:val="00646038"/>
    <w:rsid w:val="0066567A"/>
    <w:rsid w:val="00671D38"/>
    <w:rsid w:val="006D527B"/>
    <w:rsid w:val="006E6356"/>
    <w:rsid w:val="00700E93"/>
    <w:rsid w:val="0072524B"/>
    <w:rsid w:val="007260CA"/>
    <w:rsid w:val="0073036F"/>
    <w:rsid w:val="007658BF"/>
    <w:rsid w:val="00773795"/>
    <w:rsid w:val="00796056"/>
    <w:rsid w:val="007D5378"/>
    <w:rsid w:val="007F2A25"/>
    <w:rsid w:val="008160C7"/>
    <w:rsid w:val="00865CEC"/>
    <w:rsid w:val="008857BE"/>
    <w:rsid w:val="008B6C0B"/>
    <w:rsid w:val="00900339"/>
    <w:rsid w:val="00921D93"/>
    <w:rsid w:val="0092627F"/>
    <w:rsid w:val="0092769F"/>
    <w:rsid w:val="00937796"/>
    <w:rsid w:val="00960A54"/>
    <w:rsid w:val="0097072D"/>
    <w:rsid w:val="00971438"/>
    <w:rsid w:val="00972245"/>
    <w:rsid w:val="00982ED6"/>
    <w:rsid w:val="009A087E"/>
    <w:rsid w:val="009D7EED"/>
    <w:rsid w:val="009F4929"/>
    <w:rsid w:val="00A21ABF"/>
    <w:rsid w:val="00A23FA8"/>
    <w:rsid w:val="00A36C0A"/>
    <w:rsid w:val="00A44566"/>
    <w:rsid w:val="00A459C9"/>
    <w:rsid w:val="00A814AA"/>
    <w:rsid w:val="00A86EE2"/>
    <w:rsid w:val="00A917BE"/>
    <w:rsid w:val="00A924D4"/>
    <w:rsid w:val="00A97D94"/>
    <w:rsid w:val="00AB1C80"/>
    <w:rsid w:val="00AD24B4"/>
    <w:rsid w:val="00AE1F30"/>
    <w:rsid w:val="00AE6D03"/>
    <w:rsid w:val="00AF3DB9"/>
    <w:rsid w:val="00B0289E"/>
    <w:rsid w:val="00B73BCF"/>
    <w:rsid w:val="00B93F91"/>
    <w:rsid w:val="00BB1A06"/>
    <w:rsid w:val="00BB7C39"/>
    <w:rsid w:val="00BD1C9C"/>
    <w:rsid w:val="00BD75B0"/>
    <w:rsid w:val="00BE6349"/>
    <w:rsid w:val="00C012D6"/>
    <w:rsid w:val="00C07664"/>
    <w:rsid w:val="00C16A71"/>
    <w:rsid w:val="00C90E57"/>
    <w:rsid w:val="00CC2CA3"/>
    <w:rsid w:val="00CC41A0"/>
    <w:rsid w:val="00CC4EB4"/>
    <w:rsid w:val="00CD310F"/>
    <w:rsid w:val="00CE1813"/>
    <w:rsid w:val="00CF52B2"/>
    <w:rsid w:val="00D07214"/>
    <w:rsid w:val="00D126C1"/>
    <w:rsid w:val="00D14E92"/>
    <w:rsid w:val="00D202E6"/>
    <w:rsid w:val="00D37972"/>
    <w:rsid w:val="00D55D5E"/>
    <w:rsid w:val="00DD1AEC"/>
    <w:rsid w:val="00E0080F"/>
    <w:rsid w:val="00E05496"/>
    <w:rsid w:val="00E372BA"/>
    <w:rsid w:val="00E44BFF"/>
    <w:rsid w:val="00E62B93"/>
    <w:rsid w:val="00E76639"/>
    <w:rsid w:val="00EF1BA2"/>
    <w:rsid w:val="00F10B9F"/>
    <w:rsid w:val="00F341ED"/>
    <w:rsid w:val="00F85384"/>
    <w:rsid w:val="00F90466"/>
    <w:rsid w:val="00FB7E74"/>
    <w:rsid w:val="00FC7790"/>
    <w:rsid w:val="00FD79DA"/>
    <w:rsid w:val="00FE17C0"/>
    <w:rsid w:val="00FE39A8"/>
    <w:rsid w:val="00FF4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96E2428"/>
  <w15:chartTrackingRefBased/>
  <w15:docId w15:val="{5940F477-70D3-4D34-BF2C-D08718978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WW8Num2z0">
    <w:name w:val="WW8Num2z0"/>
    <w:rPr>
      <w:rFonts w:ascii="Wingdings" w:hAnsi="Wingdings"/>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Times New Roman" w:eastAsia="Times New Roman" w:hAnsi="Times New Roman" w:cs="Times New Roman"/>
    </w:rPr>
  </w:style>
  <w:style w:type="character" w:customStyle="1" w:styleId="WW8Num8z0">
    <w:name w:val="WW8Num8z0"/>
    <w:rPr>
      <w:rFonts w:ascii="Wingdings" w:hAnsi="Wingdings"/>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rPr>
      <w:rFonts w:ascii="Wingdings" w:hAnsi="Wingdings"/>
    </w:rPr>
  </w:style>
  <w:style w:type="character" w:customStyle="1" w:styleId="WW8Num9z1">
    <w:name w:val="WW8Num9z1"/>
    <w:rPr>
      <w:rFonts w:ascii="Courier New" w:hAnsi="Courier New" w:cs="Courier New"/>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Absatz-Standardschriftart">
    <w:name w:val="Absatz-Standardschriftart"/>
  </w:style>
  <w:style w:type="character" w:customStyle="1" w:styleId="WW8Num9z2">
    <w:name w:val="WW8Num9z2"/>
    <w:rPr>
      <w:rFonts w:ascii="Wingdings" w:hAnsi="Wingdings"/>
    </w:rPr>
  </w:style>
  <w:style w:type="character" w:customStyle="1" w:styleId="WW8Num11z0">
    <w:name w:val="WW8Num11z0"/>
    <w:rPr>
      <w:rFonts w:ascii="Symbol" w:hAnsi="Symbol"/>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3z0">
    <w:name w:val="WW8Num13z0"/>
    <w:rPr>
      <w:rFonts w:ascii="Courier New" w:hAnsi="Courier New" w:cs="Courier New"/>
    </w:rPr>
  </w:style>
  <w:style w:type="character" w:customStyle="1" w:styleId="WW8Num13z1">
    <w:name w:val="WW8Num13z1"/>
    <w:rPr>
      <w:rFonts w:ascii="OpenSymbol" w:hAnsi="OpenSymbol" w:cs="OpenSymbol"/>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Absatz-Standardschriftart1111">
    <w:name w:val="WW-Absatz-Standardschriftart1111"/>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2z1">
    <w:name w:val="WW8Num2z1"/>
    <w:rPr>
      <w:rFonts w:ascii="Courier New" w:hAnsi="Courier New" w:cs="Courier New"/>
    </w:rPr>
  </w:style>
  <w:style w:type="character" w:customStyle="1" w:styleId="WW8Num2z3">
    <w:name w:val="WW8Num2z3"/>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3">
    <w:name w:val="WW8Num8z3"/>
    <w:rPr>
      <w:rFonts w:ascii="Symbol" w:hAnsi="Symbol"/>
    </w:rPr>
  </w:style>
  <w:style w:type="character" w:customStyle="1" w:styleId="WW8Num9z3">
    <w:name w:val="WW8Num9z3"/>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2">
    <w:name w:val="WW8Num12z2"/>
    <w:rPr>
      <w:rFonts w:ascii="Wingdings" w:hAnsi="Wingdings"/>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b/>
    </w:rPr>
  </w:style>
  <w:style w:type="character" w:customStyle="1" w:styleId="WW8Num20z0">
    <w:name w:val="WW8Num20z0"/>
    <w:rPr>
      <w:rFonts w:ascii="Symbol" w:hAnsi="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2z0">
    <w:name w:val="WW8Num22z0"/>
    <w:rPr>
      <w:rFonts w:ascii="Symbol" w:hAnsi="Symbol"/>
      <w:sz w:val="28"/>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CharChar2">
    <w:name w:val="Char Char2"/>
    <w:rPr>
      <w:sz w:val="24"/>
      <w:szCs w:val="24"/>
    </w:rPr>
  </w:style>
  <w:style w:type="character" w:customStyle="1" w:styleId="CharChar1">
    <w:name w:val="Char Char1"/>
    <w:rPr>
      <w:rFonts w:ascii="Arial" w:hAnsi="Arial" w:cs="Arial"/>
      <w:sz w:val="24"/>
      <w:szCs w:val="24"/>
    </w:rPr>
  </w:style>
  <w:style w:type="character" w:customStyle="1" w:styleId="CharChar">
    <w:name w:val="Char Char"/>
    <w:rPr>
      <w:rFonts w:ascii="Tahoma" w:hAnsi="Tahoma" w:cs="Tahoma"/>
      <w:sz w:val="16"/>
      <w:szCs w:val="16"/>
    </w:rPr>
  </w:style>
  <w:style w:type="character" w:styleId="Hyperlink">
    <w:name w:val="Hyperlink"/>
    <w:rPr>
      <w:color w:val="0000FF"/>
      <w:u w:val="single"/>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220" w:line="220" w:lineRule="atLeast"/>
      <w:jc w:val="both"/>
    </w:pPr>
    <w:rPr>
      <w:rFonts w:ascii="Arial" w:hAnsi="Arial"/>
      <w:spacing w:val="-5"/>
      <w:sz w:val="20"/>
      <w:szCs w:val="20"/>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Header">
    <w:name w:val="header"/>
    <w:basedOn w:val="Normal"/>
    <w:pPr>
      <w:tabs>
        <w:tab w:val="center" w:pos="4680"/>
        <w:tab w:val="right" w:pos="9360"/>
      </w:tabs>
    </w:pPr>
  </w:style>
  <w:style w:type="paragraph" w:styleId="Footer">
    <w:name w:val="footer"/>
    <w:basedOn w:val="Normal"/>
    <w:link w:val="FooterChar"/>
    <w:uiPriority w:val="99"/>
    <w:pPr>
      <w:tabs>
        <w:tab w:val="center" w:pos="5400"/>
      </w:tabs>
      <w:jc w:val="center"/>
    </w:pPr>
    <w:rPr>
      <w:rFonts w:ascii="Arial" w:hAnsi="Arial" w:cs="Arial"/>
    </w:rPr>
  </w:style>
  <w:style w:type="paragraph" w:styleId="BalloonText">
    <w:name w:val="Balloon Text"/>
    <w:basedOn w:val="Normal"/>
    <w:rPr>
      <w:rFonts w:ascii="Tahoma" w:hAnsi="Tahoma" w:cs="Tahoma"/>
      <w:sz w:val="16"/>
      <w:szCs w:val="16"/>
    </w:rPr>
  </w:style>
  <w:style w:type="paragraph" w:styleId="Salutation">
    <w:name w:val="Salutation"/>
    <w:basedOn w:val="Normal"/>
    <w:next w:val="Normal"/>
    <w:pPr>
      <w:spacing w:before="220" w:after="220" w:line="220" w:lineRule="atLeast"/>
    </w:pPr>
    <w:rPr>
      <w:rFonts w:ascii="Arial" w:hAnsi="Arial"/>
      <w:spacing w:val="-5"/>
      <w:sz w:val="20"/>
      <w:szCs w:val="20"/>
    </w:rPr>
  </w:style>
  <w:style w:type="paragraph" w:styleId="Closing">
    <w:name w:val="Closing"/>
    <w:basedOn w:val="Normal"/>
    <w:next w:val="Signature"/>
    <w:pPr>
      <w:keepNext/>
      <w:spacing w:after="60" w:line="220" w:lineRule="atLeast"/>
      <w:jc w:val="both"/>
    </w:pPr>
    <w:rPr>
      <w:rFonts w:ascii="Arial" w:hAnsi="Arial"/>
      <w:spacing w:val="-5"/>
      <w:sz w:val="20"/>
      <w:szCs w:val="20"/>
    </w:rPr>
  </w:style>
  <w:style w:type="paragraph" w:styleId="Signature">
    <w:name w:val="Signature"/>
    <w:basedOn w:val="Normal"/>
    <w:next w:val="SignatureJobTitle"/>
    <w:pPr>
      <w:keepNext/>
      <w:spacing w:before="880" w:line="220" w:lineRule="atLeast"/>
    </w:pPr>
    <w:rPr>
      <w:rFonts w:ascii="Arial" w:hAnsi="Arial"/>
      <w:spacing w:val="-5"/>
      <w:sz w:val="20"/>
      <w:szCs w:val="20"/>
    </w:rPr>
  </w:style>
  <w:style w:type="paragraph" w:styleId="Date">
    <w:name w:val="Date"/>
    <w:basedOn w:val="Normal"/>
    <w:next w:val="Normal"/>
    <w:pPr>
      <w:spacing w:after="220" w:line="220" w:lineRule="atLeast"/>
      <w:jc w:val="both"/>
    </w:pPr>
    <w:rPr>
      <w:rFonts w:ascii="Arial" w:hAnsi="Arial"/>
      <w:spacing w:val="-5"/>
      <w:sz w:val="20"/>
      <w:szCs w:val="20"/>
    </w:rPr>
  </w:style>
  <w:style w:type="paragraph" w:customStyle="1" w:styleId="SignatureJobTitle">
    <w:name w:val="Signature Job Title"/>
    <w:basedOn w:val="Signature"/>
    <w:next w:val="Normal"/>
    <w:pPr>
      <w:spacing w:before="0"/>
    </w:pPr>
  </w:style>
  <w:style w:type="paragraph" w:customStyle="1" w:styleId="Framecontents">
    <w:name w:val="Frame contents"/>
    <w:basedOn w:val="BodyText"/>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UnresolvedMention">
    <w:name w:val="Unresolved Mention"/>
    <w:uiPriority w:val="99"/>
    <w:semiHidden/>
    <w:unhideWhenUsed/>
    <w:rsid w:val="00BD1C9C"/>
    <w:rPr>
      <w:color w:val="808080"/>
      <w:shd w:val="clear" w:color="auto" w:fill="E6E6E6"/>
    </w:rPr>
  </w:style>
  <w:style w:type="character" w:customStyle="1" w:styleId="FooterChar">
    <w:name w:val="Footer Char"/>
    <w:link w:val="Footer"/>
    <w:uiPriority w:val="99"/>
    <w:rsid w:val="002319B9"/>
    <w:rPr>
      <w:rFonts w:ascii="Arial" w:hAnsi="Arial" w:cs="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081273">
      <w:bodyDiv w:val="1"/>
      <w:marLeft w:val="0"/>
      <w:marRight w:val="0"/>
      <w:marTop w:val="0"/>
      <w:marBottom w:val="0"/>
      <w:divBdr>
        <w:top w:val="none" w:sz="0" w:space="0" w:color="auto"/>
        <w:left w:val="none" w:sz="0" w:space="0" w:color="auto"/>
        <w:bottom w:val="none" w:sz="0" w:space="0" w:color="auto"/>
        <w:right w:val="none" w:sz="0" w:space="0" w:color="auto"/>
      </w:divBdr>
    </w:div>
    <w:div w:id="1363703386">
      <w:bodyDiv w:val="1"/>
      <w:marLeft w:val="0"/>
      <w:marRight w:val="0"/>
      <w:marTop w:val="0"/>
      <w:marBottom w:val="0"/>
      <w:divBdr>
        <w:top w:val="none" w:sz="0" w:space="0" w:color="auto"/>
        <w:left w:val="none" w:sz="0" w:space="0" w:color="auto"/>
        <w:bottom w:val="none" w:sz="0" w:space="0" w:color="auto"/>
        <w:right w:val="none" w:sz="0" w:space="0" w:color="auto"/>
      </w:divBdr>
    </w:div>
    <w:div w:id="1695034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disabilityresourceconnection.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D51A8-FFE0-431D-B74D-45F4D7820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9040</Words>
  <Characters>51531</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REQUEST FOR FUNDING PROPOSAL: 2007 2008</vt:lpstr>
    </vt:vector>
  </TitlesOfParts>
  <Company>Toshiba</Company>
  <LinksUpToDate>false</LinksUpToDate>
  <CharactersWithSpaces>60451</CharactersWithSpaces>
  <SharedDoc>false</SharedDoc>
  <HLinks>
    <vt:vector size="6" baseType="variant">
      <vt:variant>
        <vt:i4>5308424</vt:i4>
      </vt:variant>
      <vt:variant>
        <vt:i4>77</vt:i4>
      </vt:variant>
      <vt:variant>
        <vt:i4>0</vt:i4>
      </vt:variant>
      <vt:variant>
        <vt:i4>5</vt:i4>
      </vt:variant>
      <vt:variant>
        <vt:lpwstr>http://disabilityresourceconnection.org/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FUNDING PROPOSAL: 2007 2008</dc:title>
  <dc:subject/>
  <dc:creator>TD</dc:creator>
  <cp:keywords/>
  <cp:lastModifiedBy>Kimberlyn MacDonald</cp:lastModifiedBy>
  <cp:revision>2</cp:revision>
  <cp:lastPrinted>2019-10-02T21:41:00Z</cp:lastPrinted>
  <dcterms:created xsi:type="dcterms:W3CDTF">2025-12-10T20:09:00Z</dcterms:created>
  <dcterms:modified xsi:type="dcterms:W3CDTF">2025-12-10T20:09:00Z</dcterms:modified>
</cp:coreProperties>
</file>